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AKASHA — Spend Ledger</w:t>
      </w:r>
    </w:p>
    <w:p>
      <w:r>
        <w:rPr>
          <w:b/>
        </w:rPr>
        <w:t>Budget:</w:t>
      </w:r>
      <w:r>
        <w:t xml:space="preserve"> $25</w:t>
      </w:r>
    </w:p>
    <w:p>
      <w:r>
        <w:rPr>
          <w:b/>
        </w:rPr>
        <w:t>Date:</w:t>
      </w:r>
      <w:r>
        <w:t xml:space="preserve"> 2026-05-07</w:t>
      </w:r>
    </w:p>
    <w:p>
      <w:pPr>
        <w:spacing w:before="280" w:after="80"/>
      </w:pPr>
      <w:r>
        <w:rPr>
          <w:b/>
          <w:color w:val="141413"/>
          <w:sz w:val="36"/>
        </w:rPr>
        <w:t>Build phase (this session)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LLM tokens (build)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Counted under TITAN session, no project-attributed spend</w:t>
            </w:r>
          </w:p>
        </w:tc>
      </w:tr>
      <w:tr>
        <w:tc>
          <w:tcPr>
            <w:tcW w:type="dxa" w:w="2880"/>
          </w:tcPr>
          <w:p>
            <w:r/>
            <w:r>
              <w:t>S3 PUT (2 objects)</w:t>
            </w:r>
          </w:p>
        </w:tc>
        <w:tc>
          <w:tcPr>
            <w:tcW w:type="dxa" w:w="2880"/>
          </w:tcPr>
          <w:p>
            <w:r/>
            <w:r>
              <w:t>&lt;$0.0001</w:t>
            </w:r>
          </w:p>
        </w:tc>
        <w:tc>
          <w:tcPr>
            <w:tcW w:type="dxa" w:w="2880"/>
          </w:tcPr>
          <w:p>
            <w:r/>
            <w:r>
              <w:t>app.html + landing.html to existing bucket</w:t>
            </w:r>
          </w:p>
        </w:tc>
      </w:tr>
      <w:tr>
        <w:tc>
          <w:tcPr>
            <w:tcW w:type="dxa" w:w="2880"/>
          </w:tcPr>
          <w:p>
            <w:r/>
            <w:r>
              <w:t>CloudFront create-distribution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No charge to create</w:t>
            </w:r>
          </w:p>
        </w:tc>
      </w:tr>
      <w:tr>
        <w:tc>
          <w:tcPr>
            <w:tcW w:type="dxa" w:w="2880"/>
          </w:tcPr>
          <w:p>
            <w:r/>
            <w:r>
              <w:t>Route53 ALIAS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Existing hosted zone, no per-record charge</w:t>
            </w:r>
          </w:p>
        </w:tc>
      </w:tr>
      <w:tr>
        <w:tc>
          <w:tcPr>
            <w:tcW w:type="dxa" w:w="2880"/>
          </w:tcPr>
          <w:p>
            <w:r/>
            <w:r>
              <w:t>ACM cert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Re-using existing wildcard cert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Build subtotal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~$0.00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Runtime (per month, projected)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S3 storage</w:t>
            </w:r>
          </w:p>
        </w:tc>
        <w:tc>
          <w:tcPr>
            <w:tcW w:type="dxa" w:w="2880"/>
          </w:tcPr>
          <w:p>
            <w:r/>
            <w:r>
              <w:t>&lt;$0.01</w:t>
            </w:r>
          </w:p>
        </w:tc>
        <w:tc>
          <w:tcPr>
            <w:tcW w:type="dxa" w:w="2880"/>
          </w:tcPr>
          <w:p>
            <w:r/>
            <w:r>
              <w:t>2 small HTML files</w:t>
            </w:r>
          </w:p>
        </w:tc>
      </w:tr>
      <w:tr>
        <w:tc>
          <w:tcPr>
            <w:tcW w:type="dxa" w:w="2880"/>
          </w:tcPr>
          <w:p>
            <w:r/>
            <w:r>
              <w:t>CloudFront egress (first 1k visits)</w:t>
            </w:r>
          </w:p>
        </w:tc>
        <w:tc>
          <w:tcPr>
            <w:tcW w:type="dxa" w:w="2880"/>
          </w:tcPr>
          <w:p>
            <w:r/>
            <w:r>
              <w:t>&lt;$0.10</w:t>
            </w:r>
          </w:p>
        </w:tc>
        <w:tc>
          <w:tcPr>
            <w:tcW w:type="dxa" w:w="2880"/>
          </w:tcPr>
          <w:p>
            <w:r/>
            <w:r>
              <w:t>$0.085/GB, files &lt; 30KB</w:t>
            </w:r>
          </w:p>
        </w:tc>
      </w:tr>
      <w:tr>
        <w:tc>
          <w:tcPr>
            <w:tcW w:type="dxa" w:w="2880"/>
          </w:tcPr>
          <w:p>
            <w:r/>
            <w:r>
              <w:t>Route53 zone (already paid)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Hub zone amortized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Demo runtime / mo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&lt;$0.15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Pre-render phase (when production lights up)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Est / user / month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LLM (vignette + ancestor + thread)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~3K tokens, GPT-4o-mini class</w:t>
            </w:r>
          </w:p>
        </w:tc>
      </w:tr>
      <w:tr>
        <w:tc>
          <w:tcPr>
            <w:tcW w:type="dxa" w:w="2880"/>
          </w:tcPr>
          <w:p>
            <w:r/>
            <w:r>
              <w:t>Sigil generator (deterministic)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Local compute, no LLM call</w:t>
            </w:r>
          </w:p>
        </w:tc>
      </w:tr>
      <w:tr>
        <w:tc>
          <w:tcPr>
            <w:tcW w:type="dxa" w:w="2880"/>
          </w:tcPr>
          <w:p>
            <w:r/>
            <w:r>
              <w:t>S3 store + serve</w:t>
            </w:r>
          </w:p>
        </w:tc>
        <w:tc>
          <w:tcPr>
            <w:tcW w:type="dxa" w:w="2880"/>
          </w:tcPr>
          <w:p>
            <w:r/>
            <w:r>
              <w:t>&lt;$0.01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Per active user / mo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~$0.05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Budget remaining</w:t>
      </w:r>
    </w:p>
    <w:p>
      <w:r>
        <w:rPr>
          <w:b/>
        </w:rPr>
        <w:t>$25.00 - $0.00 = $25.00</w:t>
      </w:r>
      <w:r>
        <w:t xml:space="preserve"> unspent. Reserved for: domain trial of </w:t>
      </w:r>
      <w:r>
        <w:t>akasha.app</w:t>
      </w:r>
      <w:r>
        <w:t xml:space="preserve"> if traction, $5 for first sigil-tile sample print, remainder for paid creator seed.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