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Memory Annotator — 2026-05-14</w:t>
      </w:r>
    </w:p>
    <w:p>
      <w:r>
        <w:t>_Files reviewed: 131_</w:t>
      </w:r>
    </w:p>
    <w:p>
      <w:pPr>
        <w:spacing w:before="280" w:after="80"/>
      </w:pPr>
      <w:r>
        <w:rPr>
          <w:b/>
          <w:color w:val="141413"/>
          <w:sz w:val="36"/>
        </w:rPr>
        <w:t>TL;DR</w:t>
      </w:r>
    </w:p>
    <w:p>
      <w:r>
        <w:t xml:space="preserve">Memory contains significant clutter from dozens of stale nightly reports and precompact snapshots that should be archived. A key conflict exists in the main </w:t>
      </w:r>
      <w:r>
        <w:t>MEMORY.md</w:t>
      </w:r>
      <w:r>
        <w:t xml:space="preserve"> index regarding newsletter frequency, and an internal conflict confuses AI provider routing rules in </w:t>
      </w:r>
      <w:r>
        <w:t>feedback_cache_ai_assets_on_s3_20260509.md</w:t>
      </w:r>
      <w:r>
        <w:t>. Several related feedback files, particularly those concerning job applications and SES/boto3 issues, could be consolidated to improve clarity.</w:t>
      </w:r>
    </w:p>
    <w:p>
      <w:pPr>
        <w:spacing w:before="280" w:after="80"/>
      </w:pPr>
      <w:r>
        <w:rPr>
          <w:b/>
          <w:color w:val="141413"/>
          <w:sz w:val="36"/>
        </w:rPr>
        <w:t>Stale memos</w:t>
      </w:r>
    </w:p>
    <w:p>
      <w:pPr>
        <w:pStyle w:val="ListBullet"/>
      </w:pPr>
      <w:r>
        <w:rPr>
          <w:b/>
        </w:rPr>
        <w:t>file:</w:t>
      </w:r>
      <w:r>
        <w:t xml:space="preserve"> MEMORY.md · </w:t>
      </w:r>
      <w:r>
        <w:rPr>
          <w:b/>
        </w:rPr>
        <w:t>reason:</w:t>
      </w:r>
      <w:r>
        <w:t xml:space="preserve"> Lists scheduled newsletters as 'Weekly', which contradicts the 'daily' rule in 'feedback_newsletters_are_daily_20260511.md'.</w:t>
      </w:r>
    </w:p>
    <w:p>
      <w:pPr>
        <w:pStyle w:val="ListBullet"/>
      </w:pPr>
      <w:r>
        <w:rPr>
          <w:b/>
        </w:rPr>
        <w:t>file:</w:t>
      </w:r>
      <w:r>
        <w:t xml:space="preserve"> upcoming_manifestation_app_2026-05-09.md · </w:t>
      </w:r>
      <w:r>
        <w:rPr>
          <w:b/>
        </w:rPr>
        <w:t>reason:</w:t>
      </w:r>
      <w:r>
        <w:t xml:space="preserve"> The due date for this app was May 9-10, making this plan outdated.</w:t>
      </w:r>
    </w:p>
    <w:p>
      <w:pPr>
        <w:pStyle w:val="ListBullet"/>
      </w:pPr>
      <w:r>
        <w:rPr>
          <w:b/>
        </w:rPr>
        <w:t>file:</w:t>
      </w:r>
      <w:r>
        <w:t xml:space="preserve"> nightly-report-2026-04-24.md · </w:t>
      </w:r>
      <w:r>
        <w:rPr>
          <w:b/>
        </w:rPr>
        <w:t>reason:</w:t>
      </w:r>
      <w:r>
        <w:t xml:space="preserve"> Superseded by more recent nightly reports.</w:t>
      </w:r>
    </w:p>
    <w:p>
      <w:pPr>
        <w:pStyle w:val="ListBullet"/>
      </w:pPr>
      <w:r>
        <w:rPr>
          <w:b/>
        </w:rPr>
        <w:t>file:</w:t>
      </w:r>
      <w:r>
        <w:t xml:space="preserve"> nightly-report-2026-04-25.md · </w:t>
      </w:r>
      <w:r>
        <w:rPr>
          <w:b/>
        </w:rPr>
        <w:t>reason:</w:t>
      </w:r>
      <w:r>
        <w:t xml:space="preserve"> Superseded by more recent nightly reports.</w:t>
      </w:r>
    </w:p>
    <w:p>
      <w:pPr>
        <w:pStyle w:val="ListBullet"/>
      </w:pPr>
      <w:r>
        <w:rPr>
          <w:b/>
        </w:rPr>
        <w:t>file:</w:t>
      </w:r>
      <w:r>
        <w:t xml:space="preserve"> nightly-report-2026-04-26.md · </w:t>
      </w:r>
      <w:r>
        <w:rPr>
          <w:b/>
        </w:rPr>
        <w:t>reason:</w:t>
      </w:r>
      <w:r>
        <w:t xml:space="preserve"> Superseded by more recent nightly reports.</w:t>
      </w:r>
    </w:p>
    <w:p>
      <w:pPr>
        <w:pStyle w:val="ListBullet"/>
      </w:pPr>
      <w:r>
        <w:rPr>
          <w:b/>
        </w:rPr>
        <w:t>file:</w:t>
      </w:r>
      <w:r>
        <w:t xml:space="preserve"> nightly-report-2026-04-27.md · </w:t>
      </w:r>
      <w:r>
        <w:rPr>
          <w:b/>
        </w:rPr>
        <w:t>reason:</w:t>
      </w:r>
      <w:r>
        <w:t xml:space="preserve"> Superseded by more recent nightly reports.</w:t>
      </w:r>
    </w:p>
    <w:p>
      <w:pPr>
        <w:pStyle w:val="ListBullet"/>
      </w:pPr>
      <w:r>
        <w:rPr>
          <w:b/>
        </w:rPr>
        <w:t>file:</w:t>
      </w:r>
      <w:r>
        <w:t xml:space="preserve"> nightly-report-2026-05-01.md · </w:t>
      </w:r>
      <w:r>
        <w:rPr>
          <w:b/>
        </w:rPr>
        <w:t>reason:</w:t>
      </w:r>
      <w:r>
        <w:t xml:space="preserve"> Superseded by more recent nightly reports.</w:t>
      </w:r>
    </w:p>
    <w:p>
      <w:pPr>
        <w:pStyle w:val="ListBullet"/>
      </w:pPr>
      <w:r>
        <w:rPr>
          <w:b/>
        </w:rPr>
        <w:t>file:</w:t>
      </w:r>
      <w:r>
        <w:t xml:space="preserve"> nightly-report-2026-05-02.md · </w:t>
      </w:r>
      <w:r>
        <w:rPr>
          <w:b/>
        </w:rPr>
        <w:t>reason:</w:t>
      </w:r>
      <w:r>
        <w:t xml:space="preserve"> Superseded by more recent nightly reports.</w:t>
      </w:r>
    </w:p>
    <w:p>
      <w:pPr>
        <w:pStyle w:val="ListBullet"/>
      </w:pPr>
      <w:r>
        <w:rPr>
          <w:b/>
        </w:rPr>
        <w:t>file:</w:t>
      </w:r>
      <w:r>
        <w:t xml:space="preserve"> nightly-report-2026-05-03.md · </w:t>
      </w:r>
      <w:r>
        <w:rPr>
          <w:b/>
        </w:rPr>
        <w:t>reason:</w:t>
      </w:r>
      <w:r>
        <w:t xml:space="preserve"> Superseded by more recent nightly reports.</w:t>
      </w:r>
    </w:p>
    <w:p>
      <w:pPr>
        <w:pStyle w:val="ListBullet"/>
      </w:pPr>
      <w:r>
        <w:rPr>
          <w:b/>
        </w:rPr>
        <w:t>file:</w:t>
      </w:r>
      <w:r>
        <w:t xml:space="preserve"> nightly-report-2026-05-04.md · </w:t>
      </w:r>
      <w:r>
        <w:rPr>
          <w:b/>
        </w:rPr>
        <w:t>reason:</w:t>
      </w:r>
      <w:r>
        <w:t xml:space="preserve"> Superseded by more recent nightly reports.</w:t>
      </w:r>
    </w:p>
    <w:p>
      <w:pPr>
        <w:pStyle w:val="ListBullet"/>
      </w:pPr>
      <w:r>
        <w:rPr>
          <w:b/>
        </w:rPr>
        <w:t>file:</w:t>
      </w:r>
      <w:r>
        <w:t xml:space="preserve"> nightly-report-2026-05-05.md · </w:t>
      </w:r>
      <w:r>
        <w:rPr>
          <w:b/>
        </w:rPr>
        <w:t>reason:</w:t>
      </w:r>
      <w:r>
        <w:t xml:space="preserve"> Superseded by more recent nightly reports.</w:t>
      </w:r>
    </w:p>
    <w:p>
      <w:pPr>
        <w:pStyle w:val="ListBullet"/>
      </w:pPr>
      <w:r>
        <w:rPr>
          <w:b/>
        </w:rPr>
        <w:t>file:</w:t>
      </w:r>
      <w:r>
        <w:t xml:space="preserve"> nightly-report-2026-05-07.md · </w:t>
      </w:r>
      <w:r>
        <w:rPr>
          <w:b/>
        </w:rPr>
        <w:t>reason:</w:t>
      </w:r>
      <w:r>
        <w:t xml:space="preserve"> Superseded by more recent nightly reports.</w:t>
      </w:r>
    </w:p>
    <w:p>
      <w:pPr>
        <w:pStyle w:val="ListBullet"/>
      </w:pPr>
      <w:r>
        <w:rPr>
          <w:b/>
        </w:rPr>
        <w:t>file:</w:t>
      </w:r>
      <w:r>
        <w:t xml:space="preserve"> nightly-report-2026-05-09.md · </w:t>
      </w:r>
      <w:r>
        <w:rPr>
          <w:b/>
        </w:rPr>
        <w:t>reason:</w:t>
      </w:r>
      <w:r>
        <w:t xml:space="preserve"> Superseded by more recent nightly reports.</w:t>
      </w:r>
    </w:p>
    <w:p>
      <w:pPr>
        <w:pStyle w:val="ListBullet"/>
      </w:pPr>
      <w:r>
        <w:rPr>
          <w:b/>
        </w:rPr>
        <w:t>file:</w:t>
      </w:r>
      <w:r>
        <w:t xml:space="preserve"> nightly-report-2026-05-10.md · </w:t>
      </w:r>
      <w:r>
        <w:rPr>
          <w:b/>
        </w:rPr>
        <w:t>reason:</w:t>
      </w:r>
      <w:r>
        <w:t xml:space="preserve"> Superseded by more recent nightly reports.</w:t>
      </w:r>
    </w:p>
    <w:p>
      <w:pPr>
        <w:pStyle w:val="ListBullet"/>
      </w:pPr>
      <w:r>
        <w:rPr>
          <w:b/>
        </w:rPr>
        <w:t>file:</w:t>
      </w:r>
      <w:r>
        <w:t xml:space="preserve"> nightly-report-2026-05-11.md · </w:t>
      </w:r>
      <w:r>
        <w:rPr>
          <w:b/>
        </w:rPr>
        <w:t>reason:</w:t>
      </w:r>
      <w:r>
        <w:t xml:space="preserve"> Superseded by more recent nightly reports.</w:t>
      </w:r>
    </w:p>
    <w:p>
      <w:pPr>
        <w:pStyle w:val="ListBullet"/>
      </w:pPr>
      <w:r>
        <w:rPr>
          <w:b/>
        </w:rPr>
        <w:t>file:</w:t>
      </w:r>
      <w:r>
        <w:t xml:space="preserve"> nightly-report-2026-05-12.md · </w:t>
      </w:r>
      <w:r>
        <w:rPr>
          <w:b/>
        </w:rPr>
        <w:t>reason:</w:t>
      </w:r>
      <w:r>
        <w:t xml:space="preserve"> Superseded by more recent nightly reports.</w:t>
      </w:r>
    </w:p>
    <w:p>
      <w:pPr>
        <w:pStyle w:val="ListBullet"/>
      </w:pPr>
      <w:r>
        <w:rPr>
          <w:b/>
        </w:rPr>
        <w:t>file:</w:t>
      </w:r>
      <w:r>
        <w:t xml:space="preserve"> nightly-report-2026-05-13.md · </w:t>
      </w:r>
      <w:r>
        <w:rPr>
          <w:b/>
        </w:rPr>
        <w:t>reason:</w:t>
      </w:r>
      <w:r>
        <w:t xml:space="preserve"> Superseded by more recent nightly reports.</w:t>
      </w:r>
    </w:p>
    <w:p>
      <w:pPr>
        <w:pStyle w:val="ListBullet"/>
      </w:pPr>
      <w:r>
        <w:rPr>
          <w:b/>
        </w:rPr>
        <w:t>file:</w:t>
      </w:r>
      <w:r>
        <w:t xml:space="preserve"> precompact-20260418-045118.md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precompact-20260418-054805.md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precompact-20260418-054821.md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precompact-20260418-061348.md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precompact-20260418-063618.md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precompact-20260418-065723.md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precompact-20260418-144450.md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precompact-20260418-151659.md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precompact-20260418-160445.md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precompact-20260418-173034.md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precompact-20260418-192929.md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precompact-20260418-221834.md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precompact-20260418-232855.md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precompact-20260419-023134.md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precompact-20260419-033051.md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precompact-20260419-044654.md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precompact-20260419-050642.md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precompact-20260419-063143.md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precompact-20260419-123232.md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precompact-20260419-135547.md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precompact-20260419-141916.md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precompact-20260419-143656.md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precompact-20260419-154610.md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precompact-20260419-161600.md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precompact-20260419-163215.md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precompact-20260419-164507.md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precompact-20260419-170054.md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precompact-20260419-171707.md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precompact-20260419-173731.md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precompact-20260419-175542.md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precompact-20260419-182019.md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precompact-20260419-193043.md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precompact-20260419-202010.md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precompact-20260420-195925.md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precompact-20260421-025837.md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precompact-20260422-175944.md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precompact-20260423-184315.md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precompact-20260424-012518.md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precompact-20260426-161544.md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precompact-20260501-163142.md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precompact-20260502-020628.md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precompact-20260502-151409.md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precompact-20260502-154249.md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precompact-20260502-185632.md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precompact-20260503-231113.md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precompact-20260505-170527.md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precompact-20260507-152450.md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precompact-20260510-153238.md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precompact-20260513-133207.md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precompact-20260514-094338.md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precompact-20260514-094346.md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precompact-20260514-094353.md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precompact-20260514-094402.md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precompact-20260514-094416.md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precompact-20260514-094438.md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precompact-20260514-094447.md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precompact-20260514-094533.md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precompact-20260514-094545.md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precompact-20260514-094558.md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precompact-20260514-094957.md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precompact-20260514-094958.md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precompact-20260514-095000.md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precompact-20260514-095834.md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precompact-20260514-095902.md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precompact-20260514-095909.md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precompact-20260514-111643.md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precompact-20260514-111647.md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precompact-20260514-111739.md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precompact-20260514-111755.md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precompact-20260514-111801.md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precompact-20260514-111811.md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precompact-20260514-111822.md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precompact-20260514-111826.md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precompact-20260514-111833.md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precompact-20260514-111848.md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precompact-20260514-112037.md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precompact-20260514-112055.md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precompact-20260514-112118.md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precompact-20260514-112121.md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precompact-20260514-112125.md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precompact-20260514-112300.md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precompact-20260514-112358.md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precompact-20260514-112437.md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precompact-20260514-114422.md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precompact-20260514-114515.md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precompact-20260514-114621.md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precompact-20260514-123731.md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precompact-20260514-123944.md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precompact-20260514-124032.md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precompact-20260514-124200.md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precompact-20260514-125531.md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precompact-20260514-125810.md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precompact-20260514-125833.md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precompact-20260514-130014.md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precompact-20260514-130035.md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precompact-20260514-131234.md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precompact-20260514-132349.md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precompact-20260514-132437.md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pStyle w:val="ListBullet"/>
      </w:pPr>
      <w:r>
        <w:rPr>
          <w:b/>
        </w:rPr>
        <w:t>file:</w:t>
      </w:r>
      <w:r>
        <w:t xml:space="preserve"> precompact-20260514-132722.md · </w:t>
      </w:r>
      <w:r>
        <w:rPr>
          <w:b/>
        </w:rPr>
        <w:t>reason:</w:t>
      </w:r>
      <w:r>
        <w:t xml:space="preserve"> Ephemeral point-in-time session snapshot, now historical.</w:t>
      </w:r>
    </w:p>
    <w:p>
      <w:pPr>
        <w:spacing w:before="280" w:after="80"/>
      </w:pPr>
      <w:r>
        <w:rPr>
          <w:b/>
          <w:color w:val="141413"/>
          <w:sz w:val="36"/>
        </w:rPr>
        <w:t>Conflicts</w:t>
      </w:r>
    </w:p>
    <w:p>
      <w:pPr>
        <w:pStyle w:val="ListBullet"/>
      </w:pPr>
      <w:r>
        <w:rPr>
          <w:b/>
        </w:rPr>
        <w:t>files:</w:t>
      </w:r>
      <w:r>
        <w:t xml:space="preserve"> ['MEMORY.md', 'feedback_newsletters_are_daily_20260511.md'] · </w:t>
      </w:r>
      <w:r>
        <w:rPr>
          <w:b/>
        </w:rPr>
        <w:t>issue:</w:t>
      </w:r>
      <w:r>
        <w:t xml:space="preserve"> </w:t>
      </w:r>
      <w:r>
        <w:t>MEMORY.md</w:t>
      </w:r>
      <w:r>
        <w:t xml:space="preserve"> lists scheduled newsletters as 'Weekly', while </w:t>
      </w:r>
      <w:r>
        <w:t>feedback_newsletters_are_daily_20260511.md</w:t>
      </w:r>
      <w:r>
        <w:t xml:space="preserve"> explicitly states they are all daily.</w:t>
      </w:r>
    </w:p>
    <w:p>
      <w:pPr>
        <w:pStyle w:val="ListBullet"/>
      </w:pPr>
      <w:r>
        <w:rPr>
          <w:b/>
        </w:rPr>
        <w:t>files:</w:t>
      </w:r>
      <w:r>
        <w:t xml:space="preserve"> ['feedback_cache_ai_assets_on_s3_20260509.md'] · </w:t>
      </w:r>
      <w:r>
        <w:rPr>
          <w:b/>
        </w:rPr>
        <w:t>issue:</w:t>
      </w:r>
      <w:r>
        <w:t xml:space="preserve"> The 'Routing rule' for image generation contradicts the provider table (e.g., maps Tier B to Bedrock, but the table maps Tier B to Google Imagen 4).</w:t>
      </w:r>
    </w:p>
    <w:p>
      <w:pPr>
        <w:spacing w:before="280" w:after="80"/>
      </w:pPr>
      <w:r>
        <w:rPr>
          <w:b/>
          <w:color w:val="141413"/>
          <w:sz w:val="36"/>
        </w:rPr>
        <w:t>Merge candidates</w:t>
      </w:r>
    </w:p>
    <w:p>
      <w:pPr>
        <w:pStyle w:val="ListBullet"/>
      </w:pPr>
      <w:r>
        <w:rPr>
          <w:b/>
        </w:rPr>
        <w:t>keep:</w:t>
      </w:r>
      <w:r>
        <w:t xml:space="preserve"> feedback_application_demographics_20260514.md · </w:t>
      </w:r>
      <w:r>
        <w:rPr>
          <w:b/>
        </w:rPr>
        <w:t>merge_in:</w:t>
      </w:r>
      <w:r>
        <w:t xml:space="preserve"> ['feedback_direct_company_only_20260514.md', 'feedback_visa_status_green_card_20260514.md'] · </w:t>
      </w:r>
      <w:r>
        <w:rPr>
          <w:b/>
        </w:rPr>
        <w:t>reason:</w:t>
      </w:r>
      <w:r>
        <w:t xml:space="preserve"> All three files provide durable rules for the job application process and were created on the same day.</w:t>
      </w:r>
    </w:p>
    <w:p>
      <w:pPr>
        <w:pStyle w:val="ListBullet"/>
      </w:pPr>
      <w:r>
        <w:rPr>
          <w:b/>
        </w:rPr>
        <w:t>keep:</w:t>
      </w:r>
      <w:r>
        <w:t xml:space="preserve"> feedback_ses_cold_start_latency.md · </w:t>
      </w:r>
      <w:r>
        <w:rPr>
          <w:b/>
        </w:rPr>
        <w:t>merge_in:</w:t>
      </w:r>
      <w:r>
        <w:t xml:space="preserve"> ['feedback_no_duplicate_ses_send_20260503.md'] · </w:t>
      </w:r>
      <w:r>
        <w:rPr>
          <w:b/>
        </w:rPr>
        <w:t>reason:</w:t>
      </w:r>
      <w:r>
        <w:t xml:space="preserve"> Both files describe the same SES/boto3 incident from 2026-05-03 and establish related operational rules.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