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Delta Memo</w:t>
      </w:r>
    </w:p>
    <w:p>
      <w:r>
        <w:rPr>
          <w:b/>
        </w:rPr>
        <w:t>Date:</w:t>
      </w:r>
      <w:r>
        <w:t xml:space="preserve"> 2026-05-02T03:35:01 | </w:t>
      </w:r>
      <w:r>
        <w:rPr>
          <w:b/>
        </w:rPr>
        <w:t>Author:</w:t>
      </w:r>
      <w:r>
        <w:t xml:space="preserve"> SCOUT | </w:t>
      </w:r>
      <w:r>
        <w:rPr>
          <w:b/>
        </w:rPr>
        <w:t>Cycle:</w:t>
      </w:r>
      <w:r>
        <w:t xml:space="preserve"> ~27 of ongoing cadence</w:t>
      </w:r>
    </w:p>
    <w:p>
      <w:r>
        <w:rPr>
          <w:b/>
        </w:rPr>
        <w:t>Baseline:</w:t>
      </w:r>
      <w:r>
        <w:t xml:space="preserve"> </w:t>
      </w:r>
      <w:r>
        <w:t>F:/TITAN/plans/advisors/CLAUDE-CODE-ARCHITECTURE-DEEP-DIVE-2026-04-22.md</w:t>
      </w:r>
    </w:p>
    <w:p>
      <w:r>
        <w:rPr>
          <w:b/>
        </w:rPr>
        <w:t>Previous substantive memo:</w:t>
      </w:r>
      <w:r>
        <w:t xml:space="preserve"> </w:t>
      </w:r>
      <w:r>
        <w:t>F:/TITAN/plans/advisors/claude-code-audit-2026-05-02-0017.md</w:t>
      </w:r>
    </w:p>
    <w:p>
      <w:r>
        <w:rPr>
          <w:b/>
        </w:rPr>
        <w:t>CC version at baseline:</w:t>
      </w:r>
      <w:r>
        <w:t xml:space="preserve"> 2.1.49 (installed locally) | </w:t>
      </w:r>
      <w:r>
        <w:rPr>
          <w:b/>
        </w:rPr>
        <w:t>CC version at audit time:</w:t>
      </w:r>
      <w:r>
        <w:t xml:space="preserve"> 2.1.126 (latest, confirmed 2026-05-02)</w:t>
      </w:r>
    </w:p>
    <w:p>
      <w:r>
        <w:rPr>
          <w:b/>
        </w:rPr>
        <w:t>Gap since last substantive memo:</w:t>
      </w:r>
      <w:r>
        <w:t xml:space="preserve"> ~3 hours 18 minutes (00:17 to 03:35 same day)</w:t>
      </w:r>
    </w:p>
    <w:p>
      <w:r>
        <w:rPr>
          <w:b/>
        </w:rPr>
        <w:t>Run type:</w:t>
      </w:r>
      <w:r>
        <w:t xml:space="preserve"> Manual invocation (not first-of-day)</w:t>
      </w:r>
    </w:p>
    <w:p>
      <w:pPr>
        <w:spacing w:before="80" w:after="80"/>
      </w:pPr>
      <w:r>
        <w:rPr>
          <w:color w:val="666666"/>
        </w:rPr>
        <w:t>──────────────────────────────────────────────────────────────────────</w:t>
      </w:r>
    </w:p>
    <w:p>
      <w:pPr>
        <w:spacing w:before="280" w:after="80"/>
      </w:pPr>
      <w:r>
        <w:rPr>
          <w:b/>
          <w:color w:val="141413"/>
          <w:sz w:val="36"/>
        </w:rPr>
        <w:t>Section 1 — What Changed in Claude Code Since Last Audit</w:t>
      </w:r>
    </w:p>
    <w:p>
      <w:pPr>
        <w:spacing w:before="200" w:after="80"/>
      </w:pPr>
      <w:r>
        <w:rPr>
          <w:b/>
          <w:color w:val="141413"/>
          <w:sz w:val="28"/>
        </w:rPr>
        <w:t>1.1 Version Landscape</w:t>
      </w:r>
    </w:p>
    <w:p>
      <w:r>
        <w:t>The prior memo (00:17 today) confirmed v2.1.126 as current with 33 fixes shipped May 1, 2026. This cycle confirms no new CC releases have shipped in the ~3 hours since the prior memo. v2.1.126 remains the latest version. The locally installed version remains v2.1.49 (T030 upgrade path blocked pending v2.1.120 regression resolution per T052).</w:t>
      </w:r>
    </w:p>
    <w:p>
      <w:r>
        <w:t>The version delta from baseline (v2.1.49) to current (v2.1.126) spans 77 release increments since April 22. The rate of releases across this audit series has been consistent: approximately 3-5 releases per week since the April 22 baseline.</w:t>
      </w:r>
    </w:p>
    <w:p>
      <w:r>
        <w:rPr>
          <w:b/>
        </w:rPr>
        <w:t>Source:</w:t>
      </w:r>
      <w:r>
        <w:t xml:space="preserve"> </w:t>
      </w:r>
      <w:r>
        <w:t>npm view @anthropic-ai/claude-code version</w:t>
      </w:r>
      <w:r>
        <w:t xml:space="preserve"> (fetched 2026-05-02T03:34:00); wotai.co/blog/claude-code-2-1-126 (May 1, 2026); releasebot.io/updates/anthropic (fetched prior cycle).</w:t>
      </w:r>
    </w:p>
    <w:p>
      <w:pPr>
        <w:spacing w:before="200" w:after="80"/>
      </w:pPr>
      <w:r>
        <w:rPr>
          <w:b/>
          <w:color w:val="141413"/>
          <w:sz w:val="28"/>
        </w:rPr>
        <w:t>1.2 v2.1.126 Architecture Details — New Signals Beyond Prior Memo</w:t>
      </w:r>
    </w:p>
    <w:p>
      <w:r>
        <w:t>The prior 00:17 memo documented v2.1.126 at a high level. This cycle adds detail on two specific capabilities with architectural significance not fully developed in the prior memo.</w:t>
      </w:r>
    </w:p>
    <w:p>
      <w:r>
        <w:rPr>
          <w:b/>
        </w:rPr>
        <w:t>`--dangerously-skip-permissions` Expanded Scope (v2.1.126):</w:t>
      </w:r>
    </w:p>
    <w:p>
      <w:r>
        <w:t xml:space="preserve">The flag now bypasses write prompts for </w:t>
      </w:r>
      <w:r>
        <w:t>.claude/</w:t>
      </w:r>
      <w:r>
        <w:t xml:space="preserve">, </w:t>
      </w:r>
      <w:r>
        <w:t>.git/</w:t>
      </w:r>
      <w:r>
        <w:t xml:space="preserve">, </w:t>
      </w:r>
      <w:r>
        <w:t>.vscode/</w:t>
      </w:r>
      <w:r>
        <w:t>, and shell config files (</w:t>
      </w:r>
      <w:r>
        <w:t>.bashrc</w:t>
      </w:r>
      <w:r>
        <w:t xml:space="preserve">, </w:t>
      </w:r>
      <w:r>
        <w:t>.zshrc</w:t>
      </w:r>
      <w:r>
        <w:t xml:space="preserve">). Previously it covered only filesystem writes in the project CWD. The expansion to include </w:t>
      </w:r>
      <w:r>
        <w:t>.git/</w:t>
      </w:r>
      <w:r>
        <w:t xml:space="preserve"> is architecturally notable: in bypass mode, CC can modify git history, hooks, and config without user approval. Safety nets for catastrophic commands (presumably </w:t>
      </w:r>
      <w:r>
        <w:t>rm -rf</w:t>
      </w:r>
      <w:r>
        <w:t>, force-push to main) remain active even in bypass mode. This is a widening of the bypass-permissions anti-pattern documented in the baseline (Anti-Pattern 1). For TITAN, this confirms the prior recommendation: never enable bypass mode. The expanded scope increases the blast radius of enabling it.</w:t>
      </w:r>
    </w:p>
    <w:p>
      <w:r>
        <w:rPr>
          <w:b/>
        </w:rPr>
        <w:t>`skill_activated` OpenTelemetry Event — `invocation_trigger` Attribute (v2.1.126):</w:t>
      </w:r>
    </w:p>
    <w:p>
      <w:r>
        <w:t xml:space="preserve">The </w:t>
      </w:r>
      <w:r>
        <w:t>skill_activated</w:t>
      </w:r>
      <w:r>
        <w:t xml:space="preserve"> telemetry event now distinguishes how a skill was triggered: </w:t>
      </w:r>
      <w:r>
        <w:t>"user-slash"</w:t>
      </w:r>
      <w:r>
        <w:t xml:space="preserve"> (user typed the skill name explicitly), </w:t>
      </w:r>
      <w:r>
        <w:t>"claude-proactive"</w:t>
      </w:r>
      <w:r>
        <w:t xml:space="preserve"> (model matched the skill semantically without user instruction), or </w:t>
      </w:r>
      <w:r>
        <w:t>"nested-skill"</w:t>
      </w:r>
      <w:r>
        <w:t xml:space="preserve"> (skill invoked by another skill). This is architecturally significant for TITAN's skill system: the three invocation paths have different trust and context properties. A </w:t>
      </w:r>
      <w:r>
        <w:t>"claude-proactive"</w:t>
      </w:r>
      <w:r>
        <w:t xml:space="preserve"> trigger means the model decided the skill was relevant — the match was AI-driven, not user-driven. TITAN currently logs skill invocations but does not distinguish trigger type. This OpenTelemetry signal embeds a design pattern: every invocation source is its own audit path. Filed as T076 (annotate TITAN skill invocations with trigger-type classification).</w:t>
      </w:r>
    </w:p>
    <w:p>
      <w:r>
        <w:rPr>
          <w:b/>
        </w:rPr>
        <w:t>Source:</w:t>
      </w:r>
      <w:r>
        <w:t xml:space="preserve"> wotai.co/blog/claude-code-2-1-126 (May 1, 2026).</w:t>
      </w:r>
    </w:p>
    <w:p>
      <w:pPr>
        <w:spacing w:before="200" w:after="80"/>
      </w:pPr>
      <w:r>
        <w:rPr>
          <w:b/>
          <w:color w:val="141413"/>
          <w:sz w:val="28"/>
        </w:rPr>
        <w:t>1.3 `claude project purge` — New Destructive Command (v2.1.126)</w:t>
      </w:r>
    </w:p>
    <w:p>
      <w:r>
        <w:t xml:space="preserve">The new </w:t>
      </w:r>
      <w:r>
        <w:t>claude project purge</w:t>
      </w:r>
      <w:r>
        <w:t xml:space="preserve"> command deletes all stored project data from Anthropic's cloud (session transcripts, memory files, CLAUDE.md snapshots stored server-side). This is the first destructive project-management command in CC's public CLI surface.</w:t>
      </w:r>
    </w:p>
    <w:p>
      <w:r>
        <w:t>Architectural implications:</w:t>
      </w:r>
    </w:p>
    <w:p>
      <w:pPr>
        <w:pStyle w:val="ListBullet"/>
      </w:pPr>
      <w:r>
        <w:t>It confirms that CC stores project state server-side in cloud sessions (the Kairos/remote execution environment documented in the baseline Section 2.1). Local sessions (</w:t>
      </w:r>
      <w:r>
        <w:t>~/.claude/projects/</w:t>
      </w:r>
      <w:r>
        <w:t xml:space="preserve"> JSONL) are a separate store; </w:t>
      </w:r>
      <w:r>
        <w:t>purge</w:t>
      </w:r>
      <w:r>
        <w:t xml:space="preserve"> operates on the cloud copy.</w:t>
      </w:r>
    </w:p>
    <w:p>
      <w:pPr>
        <w:pStyle w:val="ListBullet"/>
      </w:pPr>
      <w:r>
        <w:t xml:space="preserve">For TITAN: executing </w:t>
      </w:r>
      <w:r>
        <w:t>claude project purge</w:t>
      </w:r>
      <w:r>
        <w:t xml:space="preserve"> against a TITAN project would delete cloud-side state that may not be mirrored in </w:t>
      </w:r>
      <w:r>
        <w:t>F:\TITAN\</w:t>
      </w:r>
      <w:r>
        <w:t xml:space="preserve"> files. This is a destructive operation that must be treated at the same level as </w:t>
      </w:r>
      <w:r>
        <w:t>rm -rf</w:t>
      </w:r>
      <w:r>
        <w:t xml:space="preserve"> in the TITAN operating contract. T077 filed: document </w:t>
      </w:r>
      <w:r>
        <w:t>claude project purge</w:t>
      </w:r>
      <w:r>
        <w:t xml:space="preserve"> as an escalation-trigger command requiring explicit Harnoor approval before execution.</w:t>
      </w:r>
    </w:p>
    <w:p>
      <w:r>
        <w:rPr>
          <w:b/>
        </w:rPr>
        <w:t>Source:</w:t>
      </w:r>
      <w:r>
        <w:t xml:space="preserve"> wotai.co/blog/claude-code-2-1-126 (May 1, 2026).</w:t>
      </w:r>
    </w:p>
    <w:p>
      <w:pPr>
        <w:spacing w:before="200" w:after="80"/>
      </w:pPr>
      <w:r>
        <w:rPr>
          <w:b/>
          <w:color w:val="141413"/>
          <w:sz w:val="28"/>
        </w:rPr>
        <w:t>1.4 Community Signals: Cost at Scale and CLAUDE.md Reliability (Last 7 Days)</w:t>
      </w:r>
    </w:p>
    <w:p>
      <w:r>
        <w:t>Two HackerNews threads from this week provide architectural signal beyond the official changelog:</w:t>
      </w:r>
    </w:p>
    <w:p>
      <w:r>
        <w:rPr>
          <w:b/>
        </w:rPr>
        <w:t>Cost Exposure at Enterprise Scale:</w:t>
      </w:r>
    </w:p>
    <w:p>
      <w:r>
        <w:t>Uber reportedly exhausted their entire 2026 AI budget on CC in four months. Cursor estimates a $200/month CC Max subscription can consume up to $5,000 in actual compute costs. (Source: cosmicjs.com/blog/cosmic-rundown-claude-code-costs-apple-ai-slip-grok-4-3; news.ycombinator.com/item?id=47976415.)</w:t>
      </w:r>
    </w:p>
    <w:p>
      <w:r>
        <w:t>Architectural implication for TITAN: the TITAN audit cadence (4 runs/day via Perplexity sonar-pro at approximately $0.04/query) is operating at sustainable scale. The cost signal is relevant to T074 (Routines as cron replacement): if TITAN shifts to Routines and the agent loop consumes more tokens per run than the current lean Perplexity-first design, cost exposure becomes material. The Perplexity-first research discipline in SCOUT's operating contract is economically justified at scale.</w:t>
      </w:r>
    </w:p>
    <w:p>
      <w:r>
        <w:rPr>
          <w:b/>
        </w:rPr>
        <w:t>CLAUDE.md Reliability Under Complex Multi-Agent Workflows:</w:t>
      </w:r>
    </w:p>
    <w:p>
      <w:r>
        <w:t>A thread comparing CC to opencode reports users encountering reliability issues with CLAUDE.md instruction following: users report having to "pray Claude remembers to use it" for complex multi-agent delegation. The competing opencode harness uses structured JSON files rather than markdown, with reportedly more consistent results. (Source: news.ycombinator.com/item?id=47936579.)</w:t>
      </w:r>
    </w:p>
    <w:p>
      <w:r>
        <w:t>Architectural implication: CLAUDE.md's markdown-over-structured-JSON tradeoff (human-inspectable and editable vs. machine-reliable) has visible failure modes under complex instruction sets. For TITAN, this grounds the existing hook system emphasis: PreToolUse validation via hooks rather than relying solely on CLAUDE.md prose for safety-critical behaviors. It also suggests that T067/T072 (hooks for audit completion notification) are the correct reliability layer, not additional CLAUDE.md prose additions.</w:t>
      </w:r>
    </w:p>
    <w:p>
      <w:pPr>
        <w:spacing w:before="80" w:after="80"/>
      </w:pPr>
      <w:r>
        <w:rPr>
          <w:color w:val="666666"/>
        </w:rPr>
        <w:t>──────────────────────────────────────────────────────────────────────</w:t>
      </w:r>
    </w:p>
    <w:p>
      <w:pPr>
        <w:spacing w:before="280" w:after="80"/>
      </w:pPr>
      <w:r>
        <w:rPr>
          <w:b/>
          <w:color w:val="141413"/>
          <w:sz w:val="36"/>
        </w:rPr>
        <w:t>Section 2 — Silent Infinity Pattern Checklist Audit</w:t>
      </w:r>
    </w:p>
    <w:p>
      <w:pPr>
        <w:spacing w:before="200" w:after="80"/>
      </w:pPr>
      <w:r>
        <w:rPr>
          <w:b/>
          <w:color w:val="141413"/>
          <w:sz w:val="28"/>
        </w:rPr>
        <w:t>2.1 Full Pattern Status Table</w:t>
      </w:r>
    </w:p>
    <w:p>
      <w:r>
        <w:t>Status notation: ALIGNED = matches CC pattern; PARTIAL = partially implemented; GAP = not implemented; N/A = not applicable to SI's use case.</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r>
              <w:rPr>
                <w:b/>
              </w:rPr>
              <w:t>#</w:t>
            </w:r>
          </w:p>
        </w:tc>
        <w:tc>
          <w:tcPr>
            <w:tcW w:type="dxa" w:w="1440"/>
          </w:tcPr>
          <w:p>
            <w:r>
              <w:rPr>
                <w:b/>
              </w:rPr>
            </w:r>
            <w:r>
              <w:rPr>
                <w:b/>
              </w:rPr>
              <w:t>Pattern</w:t>
            </w:r>
          </w:p>
        </w:tc>
        <w:tc>
          <w:tcPr>
            <w:tcW w:type="dxa" w:w="1440"/>
          </w:tcPr>
          <w:p>
            <w:r>
              <w:rPr>
                <w:b/>
              </w:rPr>
            </w:r>
            <w:r>
              <w:rPr>
                <w:b/>
              </w:rPr>
              <w:t>Baseline (Apr 22)</w:t>
            </w:r>
          </w:p>
        </w:tc>
        <w:tc>
          <w:tcPr>
            <w:tcW w:type="dxa" w:w="1440"/>
          </w:tcPr>
          <w:p>
            <w:r>
              <w:rPr>
                <w:b/>
              </w:rPr>
            </w:r>
            <w:r>
              <w:rPr>
                <w:b/>
              </w:rPr>
              <w:t>Prior Memo (May 2 00:17)</w:t>
            </w:r>
          </w:p>
        </w:tc>
        <w:tc>
          <w:tcPr>
            <w:tcW w:type="dxa" w:w="1440"/>
          </w:tcPr>
          <w:p>
            <w:r>
              <w:rPr>
                <w:b/>
              </w:rPr>
            </w:r>
            <w:r>
              <w:rPr>
                <w:b/>
              </w:rPr>
              <w:t>This Cycle</w:t>
            </w:r>
          </w:p>
        </w:tc>
        <w:tc>
          <w:tcPr>
            <w:tcW w:type="dxa" w:w="1440"/>
          </w:tcPr>
          <w:p>
            <w:r>
              <w:rPr>
                <w:b/>
              </w:rPr>
            </w:r>
            <w:r>
              <w:rPr>
                <w:b/>
              </w:rPr>
              <w:t>Delta</w:t>
            </w:r>
          </w:p>
        </w:tc>
      </w:tr>
      <w:tr>
        <w:tc>
          <w:tcPr>
            <w:tcW w:type="dxa" w:w="1440"/>
          </w:tcPr>
          <w:p>
            <w:r/>
            <w:r>
              <w:t>1</w:t>
            </w:r>
          </w:p>
        </w:tc>
        <w:tc>
          <w:tcPr>
            <w:tcW w:type="dxa" w:w="1440"/>
          </w:tcPr>
          <w:p>
            <w:r/>
            <w:r>
              <w:t>Memory layering (hot/warm/cold)</w:t>
            </w:r>
          </w:p>
        </w:tc>
        <w:tc>
          <w:tcPr>
            <w:tcW w:type="dxa" w:w="1440"/>
          </w:tcPr>
          <w:p>
            <w:r/>
            <w:r>
              <w:t>PARTIAL</w:t>
            </w:r>
          </w:p>
        </w:tc>
        <w:tc>
          <w:tcPr>
            <w:tcW w:type="dxa" w:w="1440"/>
          </w:tcPr>
          <w:p>
            <w:r/>
            <w:r>
              <w:t>PARTIAL</w:t>
            </w:r>
          </w:p>
        </w:tc>
        <w:tc>
          <w:tcPr>
            <w:tcW w:type="dxa" w:w="1440"/>
          </w:tcPr>
          <w:p>
            <w:r/>
            <w:r>
              <w:t>PARTIAL</w:t>
            </w:r>
          </w:p>
        </w:tc>
        <w:tc>
          <w:tcPr>
            <w:tcW w:type="dxa" w:w="1440"/>
          </w:tcPr>
          <w:p>
            <w:r/>
            <w:r>
              <w:t>none</w:t>
            </w:r>
          </w:p>
        </w:tc>
      </w:tr>
      <w:tr>
        <w:tc>
          <w:tcPr>
            <w:tcW w:type="dxa" w:w="1440"/>
          </w:tcPr>
          <w:p>
            <w:r/>
            <w:r>
              <w:t>2</w:t>
            </w:r>
          </w:p>
        </w:tc>
        <w:tc>
          <w:tcPr>
            <w:tcW w:type="dxa" w:w="1440"/>
          </w:tcPr>
          <w:p>
            <w:r/>
            <w:r>
              <w:t>System prompt composition (layered)</w:t>
            </w:r>
          </w:p>
        </w:tc>
        <w:tc>
          <w:tcPr>
            <w:tcW w:type="dxa" w:w="1440"/>
          </w:tcPr>
          <w:p>
            <w:r/>
            <w:r>
              <w:t>PARTIAL</w:t>
            </w:r>
          </w:p>
        </w:tc>
        <w:tc>
          <w:tcPr>
            <w:tcW w:type="dxa" w:w="1440"/>
          </w:tcPr>
          <w:p>
            <w:r/>
            <w:r>
              <w:t>PARTIAL</w:t>
            </w:r>
          </w:p>
        </w:tc>
        <w:tc>
          <w:tcPr>
            <w:tcW w:type="dxa" w:w="1440"/>
          </w:tcPr>
          <w:p>
            <w:r/>
            <w:r>
              <w:t>PARTIAL</w:t>
            </w:r>
          </w:p>
        </w:tc>
        <w:tc>
          <w:tcPr>
            <w:tcW w:type="dxa" w:w="1440"/>
          </w:tcPr>
          <w:p>
            <w:r/>
            <w:r>
              <w:t>none</w:t>
            </w:r>
          </w:p>
        </w:tc>
      </w:tr>
      <w:tr>
        <w:tc>
          <w:tcPr>
            <w:tcW w:type="dxa" w:w="1440"/>
          </w:tcPr>
          <w:p>
            <w:r/>
            <w:r>
              <w:t>3</w:t>
            </w:r>
          </w:p>
        </w:tc>
        <w:tc>
          <w:tcPr>
            <w:tcW w:type="dxa" w:w="1440"/>
          </w:tcPr>
          <w:p>
            <w:r/>
            <w:r>
              <w:t>Tool use (structured, schema-validated)</w:t>
            </w:r>
          </w:p>
        </w:tc>
        <w:tc>
          <w:tcPr>
            <w:tcW w:type="dxa" w:w="1440"/>
          </w:tcPr>
          <w:p>
            <w:r/>
            <w:r>
              <w:t>GAP</w:t>
            </w:r>
          </w:p>
        </w:tc>
        <w:tc>
          <w:tcPr>
            <w:tcW w:type="dxa" w:w="1440"/>
          </w:tcPr>
          <w:p>
            <w:r/>
            <w:r>
              <w:t>GAP</w:t>
            </w:r>
          </w:p>
        </w:tc>
        <w:tc>
          <w:tcPr>
            <w:tcW w:type="dxa" w:w="1440"/>
          </w:tcPr>
          <w:p>
            <w:r/>
            <w:r>
              <w:t>GAP</w:t>
            </w:r>
          </w:p>
        </w:tc>
        <w:tc>
          <w:tcPr>
            <w:tcW w:type="dxa" w:w="1440"/>
          </w:tcPr>
          <w:p>
            <w:r/>
            <w:r>
              <w:t>none</w:t>
            </w:r>
          </w:p>
        </w:tc>
      </w:tr>
      <w:tr>
        <w:tc>
          <w:tcPr>
            <w:tcW w:type="dxa" w:w="1440"/>
          </w:tcPr>
          <w:p>
            <w:r/>
            <w:r>
              <w:t>4</w:t>
            </w:r>
          </w:p>
        </w:tc>
        <w:tc>
          <w:tcPr>
            <w:tcW w:type="dxa" w:w="1440"/>
          </w:tcPr>
          <w:p>
            <w:r/>
            <w:r>
              <w:t>Sub-agent orchestration</w:t>
            </w:r>
          </w:p>
        </w:tc>
        <w:tc>
          <w:tcPr>
            <w:tcW w:type="dxa" w:w="1440"/>
          </w:tcPr>
          <w:p>
            <w:r/>
            <w:r>
              <w:t>PARTIAL</w:t>
            </w:r>
          </w:p>
        </w:tc>
        <w:tc>
          <w:tcPr>
            <w:tcW w:type="dxa" w:w="1440"/>
          </w:tcPr>
          <w:p>
            <w:r/>
            <w:r>
              <w:t>PARTIAL</w:t>
            </w:r>
          </w:p>
        </w:tc>
        <w:tc>
          <w:tcPr>
            <w:tcW w:type="dxa" w:w="1440"/>
          </w:tcPr>
          <w:p>
            <w:r/>
            <w:r>
              <w:t>PARTIAL</w:t>
            </w:r>
          </w:p>
        </w:tc>
        <w:tc>
          <w:tcPr>
            <w:tcW w:type="dxa" w:w="1440"/>
          </w:tcPr>
          <w:p>
            <w:r/>
            <w:r>
              <w:t>none</w:t>
            </w:r>
          </w:p>
        </w:tc>
      </w:tr>
      <w:tr>
        <w:tc>
          <w:tcPr>
            <w:tcW w:type="dxa" w:w="1440"/>
          </w:tcPr>
          <w:p>
            <w:r/>
            <w:r>
              <w:t>5</w:t>
            </w:r>
          </w:p>
        </w:tc>
        <w:tc>
          <w:tcPr>
            <w:tcW w:type="dxa" w:w="1440"/>
          </w:tcPr>
          <w:p>
            <w:r/>
            <w:r>
              <w:t>Verification-before-claim</w:t>
            </w:r>
          </w:p>
        </w:tc>
        <w:tc>
          <w:tcPr>
            <w:tcW w:type="dxa" w:w="1440"/>
          </w:tcPr>
          <w:p>
            <w:r/>
            <w:r>
              <w:t>GAP</w:t>
            </w:r>
          </w:p>
        </w:tc>
        <w:tc>
          <w:tcPr>
            <w:tcW w:type="dxa" w:w="1440"/>
          </w:tcPr>
          <w:p>
            <w:r/>
            <w:r>
              <w:t>GAP</w:t>
            </w:r>
          </w:p>
        </w:tc>
        <w:tc>
          <w:tcPr>
            <w:tcW w:type="dxa" w:w="1440"/>
          </w:tcPr>
          <w:p>
            <w:r/>
            <w:r>
              <w:t>GAP</w:t>
            </w:r>
          </w:p>
        </w:tc>
        <w:tc>
          <w:tcPr>
            <w:tcW w:type="dxa" w:w="1440"/>
          </w:tcPr>
          <w:p>
            <w:r/>
            <w:r>
              <w:rPr>
                <w:b/>
              </w:rPr>
              <w:t>URGENT — 11 cycles</w:t>
            </w:r>
          </w:p>
        </w:tc>
      </w:tr>
      <w:tr>
        <w:tc>
          <w:tcPr>
            <w:tcW w:type="dxa" w:w="1440"/>
          </w:tcPr>
          <w:p>
            <w:r/>
            <w:r>
              <w:t>6</w:t>
            </w:r>
          </w:p>
        </w:tc>
        <w:tc>
          <w:tcPr>
            <w:tcW w:type="dxa" w:w="1440"/>
          </w:tcPr>
          <w:p>
            <w:r/>
            <w:r>
              <w:t>Plan-mode / reflective-pause</w:t>
            </w:r>
          </w:p>
        </w:tc>
        <w:tc>
          <w:tcPr>
            <w:tcW w:type="dxa" w:w="1440"/>
          </w:tcPr>
          <w:p>
            <w:r/>
            <w:r>
              <w:t>GAP</w:t>
            </w:r>
          </w:p>
        </w:tc>
        <w:tc>
          <w:tcPr>
            <w:tcW w:type="dxa" w:w="1440"/>
          </w:tcPr>
          <w:p>
            <w:r/>
            <w:r>
              <w:t>GAP</w:t>
            </w:r>
          </w:p>
        </w:tc>
        <w:tc>
          <w:tcPr>
            <w:tcW w:type="dxa" w:w="1440"/>
          </w:tcPr>
          <w:p>
            <w:r/>
            <w:r>
              <w:t>GAP</w:t>
            </w:r>
          </w:p>
        </w:tc>
        <w:tc>
          <w:tcPr>
            <w:tcW w:type="dxa" w:w="1440"/>
          </w:tcPr>
          <w:p>
            <w:r/>
            <w:r>
              <w:t>none</w:t>
            </w:r>
          </w:p>
        </w:tc>
      </w:tr>
      <w:tr>
        <w:tc>
          <w:tcPr>
            <w:tcW w:type="dxa" w:w="1440"/>
          </w:tcPr>
          <w:p>
            <w:r/>
            <w:r>
              <w:t>7</w:t>
            </w:r>
          </w:p>
        </w:tc>
        <w:tc>
          <w:tcPr>
            <w:tcW w:type="dxa" w:w="1440"/>
          </w:tcPr>
          <w:p>
            <w:r/>
            <w:r>
              <w:t>Correction-as-memory</w:t>
            </w:r>
          </w:p>
        </w:tc>
        <w:tc>
          <w:tcPr>
            <w:tcW w:type="dxa" w:w="1440"/>
          </w:tcPr>
          <w:p>
            <w:r/>
            <w:r>
              <w:t>GAP</w:t>
            </w:r>
          </w:p>
        </w:tc>
        <w:tc>
          <w:tcPr>
            <w:tcW w:type="dxa" w:w="1440"/>
          </w:tcPr>
          <w:p>
            <w:r/>
            <w:r>
              <w:t>GAP</w:t>
            </w:r>
          </w:p>
        </w:tc>
        <w:tc>
          <w:tcPr>
            <w:tcW w:type="dxa" w:w="1440"/>
          </w:tcPr>
          <w:p>
            <w:r/>
            <w:r>
              <w:t>GAP</w:t>
            </w:r>
          </w:p>
        </w:tc>
        <w:tc>
          <w:tcPr>
            <w:tcW w:type="dxa" w:w="1440"/>
          </w:tcPr>
          <w:p>
            <w:r/>
            <w:r>
              <w:t>none</w:t>
            </w:r>
          </w:p>
        </w:tc>
      </w:tr>
      <w:tr>
        <w:tc>
          <w:tcPr>
            <w:tcW w:type="dxa" w:w="1440"/>
          </w:tcPr>
          <w:p>
            <w:r/>
            <w:r>
              <w:t>8</w:t>
            </w:r>
          </w:p>
        </w:tc>
        <w:tc>
          <w:tcPr>
            <w:tcW w:type="dxa" w:w="1440"/>
          </w:tcPr>
          <w:p>
            <w:r/>
            <w:r>
              <w:t>Skill auto-invocation</w:t>
            </w:r>
          </w:p>
        </w:tc>
        <w:tc>
          <w:tcPr>
            <w:tcW w:type="dxa" w:w="1440"/>
          </w:tcPr>
          <w:p>
            <w:r/>
            <w:r>
              <w:t>PARTIAL</w:t>
            </w:r>
          </w:p>
        </w:tc>
        <w:tc>
          <w:tcPr>
            <w:tcW w:type="dxa" w:w="1440"/>
          </w:tcPr>
          <w:p>
            <w:r/>
            <w:r>
              <w:t>PARTIAL</w:t>
            </w:r>
          </w:p>
        </w:tc>
        <w:tc>
          <w:tcPr>
            <w:tcW w:type="dxa" w:w="1440"/>
          </w:tcPr>
          <w:p>
            <w:r/>
            <w:r>
              <w:t>PARTIAL</w:t>
            </w:r>
          </w:p>
        </w:tc>
        <w:tc>
          <w:tcPr>
            <w:tcW w:type="dxa" w:w="1440"/>
          </w:tcPr>
          <w:p>
            <w:r/>
            <w:r>
              <w:t>none</w:t>
            </w:r>
          </w:p>
        </w:tc>
      </w:tr>
      <w:tr>
        <w:tc>
          <w:tcPr>
            <w:tcW w:type="dxa" w:w="1440"/>
          </w:tcPr>
          <w:p>
            <w:r/>
            <w:r>
              <w:t>9</w:t>
            </w:r>
          </w:p>
        </w:tc>
        <w:tc>
          <w:tcPr>
            <w:tcW w:type="dxa" w:w="1440"/>
          </w:tcPr>
          <w:p>
            <w:r/>
            <w:r>
              <w:t>Session transcript rehydration</w:t>
            </w:r>
          </w:p>
        </w:tc>
        <w:tc>
          <w:tcPr>
            <w:tcW w:type="dxa" w:w="1440"/>
          </w:tcPr>
          <w:p>
            <w:r/>
            <w:r>
              <w:t>GAP</w:t>
            </w:r>
          </w:p>
        </w:tc>
        <w:tc>
          <w:tcPr>
            <w:tcW w:type="dxa" w:w="1440"/>
          </w:tcPr>
          <w:p>
            <w:r/>
            <w:r>
              <w:t>GAP</w:t>
            </w:r>
          </w:p>
        </w:tc>
        <w:tc>
          <w:tcPr>
            <w:tcW w:type="dxa" w:w="1440"/>
          </w:tcPr>
          <w:p>
            <w:r/>
            <w:r>
              <w:t>GAP</w:t>
            </w:r>
          </w:p>
        </w:tc>
        <w:tc>
          <w:tcPr>
            <w:tcW w:type="dxa" w:w="1440"/>
          </w:tcPr>
          <w:p>
            <w:r/>
            <w:r>
              <w:t>none</w:t>
            </w:r>
          </w:p>
        </w:tc>
      </w:tr>
      <w:tr>
        <w:tc>
          <w:tcPr>
            <w:tcW w:type="dxa" w:w="1440"/>
          </w:tcPr>
          <w:p>
            <w:r/>
            <w:r>
              <w:t>10</w:t>
            </w:r>
          </w:p>
        </w:tc>
        <w:tc>
          <w:tcPr>
            <w:tcW w:type="dxa" w:w="1440"/>
          </w:tcPr>
          <w:p>
            <w:r/>
            <w:r>
              <w:t>Interruptible streaming / barge-in</w:t>
            </w:r>
          </w:p>
        </w:tc>
        <w:tc>
          <w:tcPr>
            <w:tcW w:type="dxa" w:w="1440"/>
          </w:tcPr>
          <w:p>
            <w:r/>
            <w:r>
              <w:t>GAP</w:t>
            </w:r>
          </w:p>
        </w:tc>
        <w:tc>
          <w:tcPr>
            <w:tcW w:type="dxa" w:w="1440"/>
          </w:tcPr>
          <w:p>
            <w:r/>
            <w:r>
              <w:t>GAP</w:t>
            </w:r>
          </w:p>
        </w:tc>
        <w:tc>
          <w:tcPr>
            <w:tcW w:type="dxa" w:w="1440"/>
          </w:tcPr>
          <w:p>
            <w:r/>
            <w:r>
              <w:t>GAP</w:t>
            </w:r>
          </w:p>
        </w:tc>
        <w:tc>
          <w:tcPr>
            <w:tcW w:type="dxa" w:w="1440"/>
          </w:tcPr>
          <w:p>
            <w:r/>
            <w:r>
              <w:t>none (T075 open)</w:t>
            </w:r>
          </w:p>
        </w:tc>
      </w:tr>
      <w:tr>
        <w:tc>
          <w:tcPr>
            <w:tcW w:type="dxa" w:w="1440"/>
          </w:tcPr>
          <w:p>
            <w:r/>
            <w:r>
              <w:t>11</w:t>
            </w:r>
          </w:p>
        </w:tc>
        <w:tc>
          <w:tcPr>
            <w:tcW w:type="dxa" w:w="1440"/>
          </w:tcPr>
          <w:p>
            <w:r/>
            <w:r>
              <w:t>Memory compaction</w:t>
            </w:r>
          </w:p>
        </w:tc>
        <w:tc>
          <w:tcPr>
            <w:tcW w:type="dxa" w:w="1440"/>
          </w:tcPr>
          <w:p>
            <w:r/>
            <w:r>
              <w:t>GAP</w:t>
            </w:r>
          </w:p>
        </w:tc>
        <w:tc>
          <w:tcPr>
            <w:tcW w:type="dxa" w:w="1440"/>
          </w:tcPr>
          <w:p>
            <w:r/>
            <w:r>
              <w:t>GAP</w:t>
            </w:r>
          </w:p>
        </w:tc>
        <w:tc>
          <w:tcPr>
            <w:tcW w:type="dxa" w:w="1440"/>
          </w:tcPr>
          <w:p>
            <w:r/>
            <w:r>
              <w:t>GAP</w:t>
            </w:r>
          </w:p>
        </w:tc>
        <w:tc>
          <w:tcPr>
            <w:tcW w:type="dxa" w:w="1440"/>
          </w:tcPr>
          <w:p>
            <w:r/>
            <w:r>
              <w:t>none</w:t>
            </w:r>
          </w:p>
        </w:tc>
      </w:tr>
      <w:tr>
        <w:tc>
          <w:tcPr>
            <w:tcW w:type="dxa" w:w="1440"/>
          </w:tcPr>
          <w:p>
            <w:r/>
            <w:r>
              <w:t>12</w:t>
            </w:r>
          </w:p>
        </w:tc>
        <w:tc>
          <w:tcPr>
            <w:tcW w:type="dxa" w:w="1440"/>
          </w:tcPr>
          <w:p>
            <w:r/>
            <w:r>
              <w:t>Permission / guardrail model</w:t>
            </w:r>
          </w:p>
        </w:tc>
        <w:tc>
          <w:tcPr>
            <w:tcW w:type="dxa" w:w="1440"/>
          </w:tcPr>
          <w:p>
            <w:r/>
            <w:r>
              <w:t>PARTIAL</w:t>
            </w:r>
          </w:p>
        </w:tc>
        <w:tc>
          <w:tcPr>
            <w:tcW w:type="dxa" w:w="1440"/>
          </w:tcPr>
          <w:p>
            <w:r/>
            <w:r>
              <w:t>PARTIAL</w:t>
            </w:r>
          </w:p>
        </w:tc>
        <w:tc>
          <w:tcPr>
            <w:tcW w:type="dxa" w:w="1440"/>
          </w:tcPr>
          <w:p>
            <w:r/>
            <w:r>
              <w:t>PARTIAL</w:t>
            </w:r>
          </w:p>
        </w:tc>
        <w:tc>
          <w:tcPr>
            <w:tcW w:type="dxa" w:w="1440"/>
          </w:tcPr>
          <w:p>
            <w:r/>
            <w:r>
              <w:t>none</w:t>
            </w:r>
          </w:p>
        </w:tc>
      </w:tr>
      <w:tr>
        <w:tc>
          <w:tcPr>
            <w:tcW w:type="dxa" w:w="1440"/>
          </w:tcPr>
          <w:p>
            <w:r/>
            <w:r>
              <w:t>13</w:t>
            </w:r>
          </w:p>
        </w:tc>
        <w:tc>
          <w:tcPr>
            <w:tcW w:type="dxa" w:w="1440"/>
          </w:tcPr>
          <w:p>
            <w:r/>
            <w:r>
              <w:t>Pre-session briefing</w:t>
            </w:r>
          </w:p>
        </w:tc>
        <w:tc>
          <w:tcPr>
            <w:tcW w:type="dxa" w:w="1440"/>
          </w:tcPr>
          <w:p>
            <w:r/>
            <w:r>
              <w:t>PARTIAL</w:t>
            </w:r>
          </w:p>
        </w:tc>
        <w:tc>
          <w:tcPr>
            <w:tcW w:type="dxa" w:w="1440"/>
          </w:tcPr>
          <w:p>
            <w:r/>
            <w:r>
              <w:t>PARTIAL</w:t>
            </w:r>
          </w:p>
        </w:tc>
        <w:tc>
          <w:tcPr>
            <w:tcW w:type="dxa" w:w="1440"/>
          </w:tcPr>
          <w:p>
            <w:r/>
            <w:r>
              <w:t>PARTIAL</w:t>
            </w:r>
          </w:p>
        </w:tc>
        <w:tc>
          <w:tcPr>
            <w:tcW w:type="dxa" w:w="1440"/>
          </w:tcPr>
          <w:p>
            <w:r/>
            <w:r>
              <w:t>none</w:t>
            </w:r>
          </w:p>
        </w:tc>
      </w:tr>
      <w:tr>
        <w:tc>
          <w:tcPr>
            <w:tcW w:type="dxa" w:w="1440"/>
          </w:tcPr>
          <w:p>
            <w:r/>
            <w:r>
              <w:t>14</w:t>
            </w:r>
          </w:p>
        </w:tc>
        <w:tc>
          <w:tcPr>
            <w:tcW w:type="dxa" w:w="1440"/>
          </w:tcPr>
          <w:p>
            <w:r/>
            <w:r>
              <w:t>Parallel tool calls</w:t>
            </w:r>
          </w:p>
        </w:tc>
        <w:tc>
          <w:tcPr>
            <w:tcW w:type="dxa" w:w="1440"/>
          </w:tcPr>
          <w:p>
            <w:r/>
            <w:r>
              <w:t>GAP</w:t>
            </w:r>
          </w:p>
        </w:tc>
        <w:tc>
          <w:tcPr>
            <w:tcW w:type="dxa" w:w="1440"/>
          </w:tcPr>
          <w:p>
            <w:r/>
            <w:r>
              <w:t>GAP</w:t>
            </w:r>
          </w:p>
        </w:tc>
        <w:tc>
          <w:tcPr>
            <w:tcW w:type="dxa" w:w="1440"/>
          </w:tcPr>
          <w:p>
            <w:r/>
            <w:r>
              <w:t>N/A</w:t>
            </w:r>
          </w:p>
        </w:tc>
        <w:tc>
          <w:tcPr>
            <w:tcW w:type="dxa" w:w="1440"/>
          </w:tcPr>
          <w:p>
            <w:r/>
            <w:r>
              <w:t>reclassified</w:t>
            </w:r>
          </w:p>
        </w:tc>
      </w:tr>
    </w:tbl>
    <w:p/>
    <w:p>
      <w:r>
        <w:rPr>
          <w:b/>
        </w:rPr>
        <w:t>Net pattern movement:</w:t>
      </w:r>
      <w:r>
        <w:t xml:space="preserve"> 0 changes. Pattern 14 (parallel tool calls) reclassified from GAP to N/A this cycle: SI has no tool-use layer at all, making parallel tool call semantics a downstream question that only becomes relevant after Pattern 3 (structured tool use) is implemented. Tracking it as a GAP created a false priority signal. The N/A classification should be revisited when T039 or any SI tool-use work begins.</w:t>
      </w:r>
    </w:p>
    <w:p>
      <w:pPr>
        <w:spacing w:before="200" w:after="80"/>
      </w:pPr>
      <w:r>
        <w:rPr>
          <w:b/>
          <w:color w:val="141413"/>
          <w:sz w:val="28"/>
        </w:rPr>
        <w:t>2.2 Regression Check</w:t>
      </w:r>
    </w:p>
    <w:p>
      <w:r>
        <w:rPr>
          <w:b/>
        </w:rPr>
        <w:t>Confirmed regressions: 0.</w:t>
      </w:r>
    </w:p>
    <w:p>
      <w:r>
        <w:rPr>
          <w:b/>
        </w:rPr>
        <w:t>Pre-regression risks:</w:t>
      </w:r>
    </w:p>
    <w:p>
      <w:r>
        <w:rPr>
          <w:b/>
        </w:rPr>
        <w:t>Risk 1 (T037 — Reasoning Effort Pin, carried forward):</w:t>
      </w:r>
      <w:r>
        <w:t xml:space="preserve"> SI's Bedrock invocation inherits the library default for reasoning effort. The April 23 CC postmortem confirms Anthropic silently changed this default once (from </w:t>
      </w:r>
      <w:r>
        <w:t>high</w:t>
      </w:r>
      <w:r>
        <w:t xml:space="preserve"> to </w:t>
      </w:r>
      <w:r>
        <w:t>medium</w:t>
      </w:r>
      <w:r>
        <w:t>). If Bedrock follows a similar pattern, SI's highest-weight turns will degrade without detection. T037 remains open.</w:t>
      </w:r>
    </w:p>
    <w:p>
      <w:r>
        <w:rPr>
          <w:b/>
        </w:rPr>
        <w:t>Risk 2 (T075 — Barge-In Architecture, carried forward):</w:t>
      </w:r>
      <w:r>
        <w:t xml:space="preserve"> Shipping basic SSE-interrupt barge-in before evaluating the CC side-chat (context-isolated parallel thread) model risks shipping a less-capable architecture. T075 open.</w:t>
      </w:r>
    </w:p>
    <w:p>
      <w:r>
        <w:rPr>
          <w:b/>
        </w:rPr>
        <w:t>Risk 3 (T077 — `--dangerously-skip-permissions` Expanded Scope, new this cycle):</w:t>
      </w:r>
      <w:r>
        <w:t xml:space="preserve"> The v2.1.126 expansion of bypass mode to include </w:t>
      </w:r>
      <w:r>
        <w:t>.git/</w:t>
      </w:r>
      <w:r>
        <w:t xml:space="preserve"> and shell configs means any TITAN automation invoking CC with this flag could modify git history or shell config without expected approval prompts. No TITAN skill or routine is confirmed to use this flag; but the expanded scope must be explicitly audited per T077.</w:t>
      </w:r>
    </w:p>
    <w:p>
      <w:r>
        <w:rPr>
          <w:b/>
        </w:rPr>
        <w:t>Risk 4 (Pattern 14 Reclassification):</w:t>
      </w:r>
      <w:r>
        <w:t xml:space="preserve"> Reclassifying Pattern 14 from GAP to N/A risks a blind spot. If SI ships structured tool use (Pattern 3), parallel execution semantics become immediately relevant. The N/A classification should be revisited when any SI tool-use work begins. Tracking note only, not a code risk.</w:t>
      </w:r>
    </w:p>
    <w:p>
      <w:pPr>
        <w:spacing w:before="80" w:after="80"/>
      </w:pPr>
      <w:r>
        <w:rPr>
          <w:color w:val="666666"/>
        </w:rPr>
        <w:t>──────────────────────────────────────────────────────────────────────</w:t>
      </w:r>
    </w:p>
    <w:p>
      <w:pPr>
        <w:spacing w:before="280" w:after="80"/>
      </w:pPr>
      <w:r>
        <w:rPr>
          <w:b/>
          <w:color w:val="141413"/>
          <w:sz w:val="36"/>
        </w:rPr>
        <w:t>Section 3 — Top 3 Recommendations This Cycle</w:t>
      </w:r>
    </w:p>
    <w:p>
      <w:pPr>
        <w:spacing w:before="200" w:after="80"/>
      </w:pPr>
      <w:r>
        <w:rPr>
          <w:b/>
          <w:color w:val="141413"/>
          <w:sz w:val="28"/>
        </w:rPr>
        <w:t>Recommendation BC — Ship Verification-Before-Claim Discipline to SI (IMMEDIATE, under 2 hours)</w:t>
      </w:r>
    </w:p>
    <w:p>
      <w:r>
        <w:rPr>
          <w:b/>
        </w:rPr>
        <w:t>What:</w:t>
      </w:r>
      <w:r>
        <w:t xml:space="preserve"> Add both verification-before-claim instructions to </w:t>
      </w:r>
      <w:r>
        <w:t>system_prompt.py</w:t>
      </w:r>
      <w:r>
        <w:t>. This recommendation has appeared in every audit cycle since April 22 — 11 consecutive cycles. It is the highest-impact, lowest-effort, zero-infrastructure item in the full 14-pattern checklist.</w:t>
      </w:r>
    </w:p>
    <w:p>
      <w:r>
        <w:t>Instruction 1 (Pattern 5 — Verification-Before-Claim):</w:t>
      </w:r>
    </w:p>
    <w:p>
      <w:pPr>
        <w:spacing w:before="80" w:after="120"/>
      </w:pPr>
      <w:r>
        <w:rPr>
          <w:i/>
          <w:color w:val="666666"/>
          <w:sz w:val="18"/>
        </w:rPr>
        <w:t>[technical detail omitted from printable edition — see source repository for the code block]</w:t>
      </w:r>
    </w:p>
    <w:p>
      <w:r>
        <w:t>Instruction 2 (Pattern 14 analog — Commit-Verify-Report):</w:t>
      </w:r>
    </w:p>
    <w:p>
      <w:pPr>
        <w:spacing w:before="80" w:after="120"/>
      </w:pPr>
      <w:r>
        <w:rPr>
          <w:i/>
          <w:color w:val="666666"/>
          <w:sz w:val="18"/>
        </w:rPr>
        <w:t>[technical detail omitted from printable edition — see source repository for the code block]</w:t>
      </w:r>
    </w:p>
    <w:p>
      <w:r>
        <w:rPr>
          <w:b/>
        </w:rPr>
        <w:t>Why now:</w:t>
      </w:r>
      <w:r>
        <w:t xml:space="preserve"> 11 audit cycles without shipping. Zero infrastructure cost. Pattern 5 moves from GAP to ALIGNED. Reversible in 5 minutes if behavior regresses.</w:t>
      </w:r>
    </w:p>
    <w:p>
      <w:r>
        <w:rPr>
          <w:b/>
        </w:rPr>
        <w:t>Blast radius:</w:t>
      </w:r>
      <w:r>
        <w:t xml:space="preserve"> </w:t>
      </w:r>
      <w:r>
        <w:t>system_prompt.py</w:t>
      </w:r>
      <w:r>
        <w:t xml:space="preserve"> only. Approximately 6 lines. No DynamoDB changes. No Lambda config changes.</w:t>
      </w:r>
    </w:p>
    <w:p>
      <w:r>
        <w:rPr>
          <w:b/>
        </w:rPr>
        <w:t>Effort:</w:t>
      </w:r>
      <w:r>
        <w:t xml:space="preserve"> 1–2 hours including one test-turn verification. Under 1 day.</w:t>
      </w:r>
    </w:p>
    <w:p>
      <w:r>
        <w:rPr>
          <w:b/>
        </w:rPr>
        <w:t>Filed as:</w:t>
      </w:r>
      <w:r>
        <w:t xml:space="preserve"> T078.</w:t>
      </w:r>
    </w:p>
    <w:p>
      <w:pPr>
        <w:spacing w:before="80" w:after="80"/>
      </w:pPr>
      <w:r>
        <w:rPr>
          <w:color w:val="666666"/>
        </w:rPr>
        <w:t>──────────────────────────────────────────────────────────────────────</w:t>
      </w:r>
    </w:p>
    <w:p>
      <w:pPr>
        <w:spacing w:before="200" w:after="80"/>
      </w:pPr>
      <w:r>
        <w:rPr>
          <w:b/>
          <w:color w:val="141413"/>
          <w:sz w:val="28"/>
        </w:rPr>
        <w:t>Recommendation BD — Audit TITAN Skills for Trigger-Type Classification (TITAN, under 4 hours)</w:t>
      </w:r>
    </w:p>
    <w:p>
      <w:r>
        <w:rPr>
          <w:b/>
        </w:rPr>
        <w:t>What:</w:t>
      </w:r>
      <w:r>
        <w:t xml:space="preserve"> Following the v2.1.126 </w:t>
      </w:r>
      <w:r>
        <w:t>skill_activated</w:t>
      </w:r>
      <w:r>
        <w:t xml:space="preserve"> event with </w:t>
      </w:r>
      <w:r>
        <w:t>invocation_trigger</w:t>
      </w:r>
      <w:r>
        <w:t xml:space="preserve"> attribute, audit TITAN's 13 skills and classify each by expected invocation path: </w:t>
      </w:r>
      <w:r>
        <w:t>user-slash</w:t>
      </w:r>
      <w:r>
        <w:t xml:space="preserve">, </w:t>
      </w:r>
      <w:r>
        <w:t>claude-proactive</w:t>
      </w:r>
      <w:r>
        <w:t xml:space="preserve">, or </w:t>
      </w:r>
      <w:r>
        <w:t>nested-skill</w:t>
      </w:r>
      <w:r>
        <w:t xml:space="preserve">. Add a </w:t>
      </w:r>
      <w:r>
        <w:t>trigger_type</w:t>
      </w:r>
      <w:r>
        <w:t xml:space="preserve"> field to each skill's frontmatter.</w:t>
      </w:r>
    </w:p>
    <w:p>
      <w:r>
        <w:rPr>
          <w:b/>
        </w:rPr>
        <w:t>Why now:</w:t>
      </w:r>
      <w:r>
        <w:t xml:space="preserve"> CC's production signal is that invocation source matters for trust and context. A skill firing </w:t>
      </w:r>
      <w:r>
        <w:t>claude-proactive</w:t>
      </w:r>
      <w:r>
        <w:t xml:space="preserve"> on unrelated input is a false positive — the description is too broad. The audit will identify: skills with over-broad descriptions likely to generate false proactive matches; skills that should only fire on explicit user invocation; and skills eligible for nested invocation. This also unblocks T059 (shell execution audit) and T063 (skills path verification), which remain blocked on knowing the actual skill set.</w:t>
      </w:r>
    </w:p>
    <w:p>
      <w:r>
        <w:rPr>
          <w:b/>
        </w:rPr>
        <w:t>Blast radius:</w:t>
      </w:r>
      <w:r>
        <w:t xml:space="preserve"> Frontmatter-only changes to skill files at </w:t>
      </w:r>
      <w:r>
        <w:t>C:\Users\Harnoor\.claude\skills\</w:t>
      </w:r>
      <w:r>
        <w:t>. No code changes. No SI impact.</w:t>
      </w:r>
    </w:p>
    <w:p>
      <w:r>
        <w:rPr>
          <w:b/>
        </w:rPr>
        <w:t>Effort:</w:t>
      </w:r>
      <w:r>
        <w:t xml:space="preserve"> 3–4 hours (read 13 skills, classify, annotate). Under 1 day.</w:t>
      </w:r>
    </w:p>
    <w:p>
      <w:r>
        <w:rPr>
          <w:b/>
        </w:rPr>
        <w:t>Filed as:</w:t>
      </w:r>
      <w:r>
        <w:t xml:space="preserve"> T076.</w:t>
      </w:r>
    </w:p>
    <w:p>
      <w:pPr>
        <w:spacing w:before="80" w:after="80"/>
      </w:pPr>
      <w:r>
        <w:rPr>
          <w:color w:val="666666"/>
        </w:rPr>
        <w:t>──────────────────────────────────────────────────────────────────────</w:t>
      </w:r>
    </w:p>
    <w:p>
      <w:pPr>
        <w:spacing w:before="200" w:after="80"/>
      </w:pPr>
      <w:r>
        <w:rPr>
          <w:b/>
          <w:color w:val="141413"/>
          <w:sz w:val="28"/>
        </w:rPr>
        <w:t>Recommendation BE — Document `claude project purge` as Escalation-Trigger Command (TITAN, under 1 hour)</w:t>
      </w:r>
    </w:p>
    <w:p>
      <w:r>
        <w:rPr>
          <w:b/>
        </w:rPr>
        <w:t>What:</w:t>
      </w:r>
      <w:r>
        <w:t xml:space="preserve"> Add </w:t>
      </w:r>
      <w:r>
        <w:t>claude project purge</w:t>
      </w:r>
      <w:r>
        <w:t xml:space="preserve"> to the escalation-trigger commands list in CLAUDE.md. The command deletes cloud-side project state irreversibly. Its blast radius is equivalent to </w:t>
      </w:r>
      <w:r>
        <w:t>rm -rf</w:t>
      </w:r>
      <w:r>
        <w:t xml:space="preserve"> on a cloud session store.</w:t>
      </w:r>
    </w:p>
    <w:p>
      <w:r>
        <w:rPr>
          <w:b/>
        </w:rPr>
        <w:t>Why now:</w:t>
      </w:r>
      <w:r>
        <w:t xml:space="preserve"> The command was introduced 24 hours ago in v2.1.126. It is not yet reflected in TITAN's operating contract. Any TITAN automation that constructs </w:t>
      </w:r>
      <w:r>
        <w:t>claude</w:t>
      </w:r>
      <w:r>
        <w:t xml:space="preserve"> CLI invocations must be aware this command exists and treat it as destructive. The window between a capability being shipped and its safety guidance being documented is an operational risk window.</w:t>
      </w:r>
    </w:p>
    <w:p>
      <w:r>
        <w:rPr>
          <w:b/>
        </w:rPr>
        <w:t>How:</w:t>
      </w:r>
      <w:r>
        <w:t xml:space="preserve"> Read CLAUDE.md at </w:t>
      </w:r>
      <w:r>
        <w:t>C:\Users\Harnoor\.claude\CLAUDE.md</w:t>
      </w:r>
      <w:r>
        <w:t xml:space="preserve">. Locate the "Escalation Triggers (stop and ask)" section. Add </w:t>
      </w:r>
      <w:r>
        <w:t>claude project purge</w:t>
      </w:r>
      <w:r>
        <w:t xml:space="preserve"> alongside the existing destructive operations list. Write via </w:t>
      </w:r>
      <w:r>
        <w:t>python F:/TITAN/scripts/titan_skill_writer.py</w:t>
      </w:r>
      <w:r>
        <w:t xml:space="preserve"> per operating contract.</w:t>
      </w:r>
    </w:p>
    <w:p>
      <w:r>
        <w:rPr>
          <w:b/>
        </w:rPr>
        <w:t>Blast radius:</w:t>
      </w:r>
      <w:r>
        <w:t xml:space="preserve"> CLAUDE.md only. 1-line addition.</w:t>
      </w:r>
    </w:p>
    <w:p>
      <w:r>
        <w:rPr>
          <w:b/>
        </w:rPr>
        <w:t>Effort:</w:t>
      </w:r>
      <w:r>
        <w:t xml:space="preserve"> 30–60 minutes. Under 1 day.</w:t>
      </w:r>
    </w:p>
    <w:p>
      <w:r>
        <w:rPr>
          <w:b/>
        </w:rPr>
        <w:t>Filed as:</w:t>
      </w:r>
      <w:r>
        <w:t xml:space="preserve"> T077.</w:t>
      </w:r>
    </w:p>
    <w:p>
      <w:pPr>
        <w:spacing w:before="80" w:after="80"/>
      </w:pPr>
      <w:r>
        <w:rPr>
          <w:color w:val="666666"/>
        </w:rPr>
        <w:t>──────────────────────────────────────────────────────────────────────</w:t>
      </w:r>
    </w:p>
    <w:p>
      <w:pPr>
        <w:spacing w:before="280" w:after="80"/>
      </w:pPr>
      <w:r>
        <w:rPr>
          <w:b/>
          <w:color w:val="141413"/>
          <w:sz w:val="36"/>
        </w:rPr>
        <w:t>Section 4 — Anti-Patterns Observed in CC This Cycle (Do Not Copy)</w:t>
      </w:r>
    </w:p>
    <w:p>
      <w:pPr>
        <w:spacing w:before="200" w:after="80"/>
      </w:pPr>
      <w:r>
        <w:rPr>
          <w:b/>
          <w:color w:val="141413"/>
          <w:sz w:val="28"/>
        </w:rPr>
        <w:t>Anti-Pattern G — Expanding Bypass Mode Scope Instead of Reducing Bypass Need</w:t>
      </w:r>
    </w:p>
    <w:p>
      <w:r>
        <w:t xml:space="preserve">CC's v2.1.126 expansion of </w:t>
      </w:r>
      <w:r>
        <w:t>--dangerously-skip-permissions</w:t>
      </w:r>
      <w:r>
        <w:t xml:space="preserve"> to include </w:t>
      </w:r>
      <w:r>
        <w:t>.git/</w:t>
      </w:r>
      <w:r>
        <w:t xml:space="preserve"> and shell configs makes the flag progressively more powerful as new scope is added. The pattern: a powerful escape hatch that keeps getting wider with each release. For TITAN's Silent Infinity work, this maps directly: never expand the bypass-permissions surface in a wellness product. Every expansion of a bypass pathway increases the blast radius of accidental or adversarial invocation. Capability should be additive to the explicit trust model, not subtractive from it.</w:t>
      </w:r>
    </w:p>
    <w:p>
      <w:pPr>
        <w:spacing w:before="200" w:after="80"/>
      </w:pPr>
      <w:r>
        <w:rPr>
          <w:b/>
          <w:color w:val="141413"/>
          <w:sz w:val="28"/>
        </w:rPr>
        <w:t>Anti-Pattern H — Telemetry as the Response to Reliability Failures</w:t>
      </w:r>
    </w:p>
    <w:p>
      <w:r>
        <w:t>The HackerNews CLAUDE.md reliability thread reveals that CC's response to probabilistic instruction following has been to add more telemetry (invocation_trigger, duration_ms, etc.) rather than shift to structurally enforced instruction formats. This is telemetry-first design: instrument the failure rather than eliminate it. For TITAN and SI, the lesson is structural: use hooks, schema-validated tools, and permission gates for safety-critical behaviors; reserve prose CLAUDE.md instructions for preference-signal behaviors where probabilistic interpretation is acceptable. Do not rely on adding more telemetry to detect behavioral drift in safety-critical paths — fix the architecture.</w:t>
      </w:r>
    </w:p>
    <w:p>
      <w:pPr>
        <w:spacing w:before="200" w:after="80"/>
      </w:pPr>
      <w:r>
        <w:rPr>
          <w:b/>
          <w:color w:val="141413"/>
          <w:sz w:val="28"/>
        </w:rPr>
        <w:t>Anti-Pattern I — Session Transparency Defaults Optimized for Casual Use</w:t>
      </w:r>
    </w:p>
    <w:p>
      <w:r>
        <w:t>CC's Normal transparency mode (default) hides tool schemas but shows invocations. Summary mode hides all tool calls. The defaults are optimized for low-friction casual use, not for the verification-discipline that TITAN requires. For TITAN sessions, Summary mode is structurally incompatible with the "Show Me Evidence" operating principle. Verbose mode should be the TITAN standard. Do not let CC session defaults drift into TITAN's production operation without an explicit decision that the default is appropriate.</w:t>
      </w:r>
    </w:p>
    <w:p>
      <w:pPr>
        <w:spacing w:before="80" w:after="80"/>
      </w:pPr>
      <w:r>
        <w:rPr>
          <w:color w:val="666666"/>
        </w:rPr>
        <w:t>──────────────────────────────────────────────────────────────────────</w:t>
      </w:r>
    </w:p>
    <w:p>
      <w:pPr>
        <w:spacing w:before="280" w:after="80"/>
      </w:pPr>
      <w:r>
        <w:rPr>
          <w:b/>
          <w:color w:val="141413"/>
          <w:sz w:val="36"/>
        </w:rPr>
        <w:t>Section 5 — Local ~/.claude Scan Delta</w:t>
      </w:r>
    </w:p>
    <w:p>
      <w:r>
        <w:rPr>
          <w:b/>
        </w:rPr>
        <w:t>Compared against prior cycle (2026-05-02 00:17):</w:t>
      </w:r>
    </w:p>
    <w:p>
      <w:pPr>
        <w:pStyle w:val="ListBullet"/>
      </w:pPr>
      <w:r>
        <w:rPr>
          <w:b/>
        </w:rPr>
        <w:t>Skills directory</w:t>
      </w:r>
      <w:r>
        <w:t xml:space="preserve"> (</w:t>
      </w:r>
      <w:r>
        <w:t>C:\Users\Harnoor\.claude\skills\</w:t>
      </w:r>
      <w:r>
        <w:t xml:space="preserve">): 13 skill directories confirmed: </w:t>
      </w:r>
      <w:r>
        <w:t>briefing</w:t>
      </w:r>
      <w:r>
        <w:t xml:space="preserve">, </w:t>
      </w:r>
      <w:r>
        <w:t>dream</w:t>
      </w:r>
      <w:r>
        <w:t xml:space="preserve">, </w:t>
      </w:r>
      <w:r>
        <w:t>evolve</w:t>
      </w:r>
      <w:r>
        <w:t xml:space="preserve">, </w:t>
      </w:r>
      <w:r>
        <w:t>feed</w:t>
      </w:r>
      <w:r>
        <w:t xml:space="preserve">, </w:t>
      </w:r>
      <w:r>
        <w:t>learn</w:t>
      </w:r>
      <w:r>
        <w:t xml:space="preserve">, </w:t>
      </w:r>
      <w:r>
        <w:t>monologue</w:t>
      </w:r>
      <w:r>
        <w:t xml:space="preserve">, </w:t>
      </w:r>
      <w:r>
        <w:t>newsletter</w:t>
      </w:r>
      <w:r>
        <w:t xml:space="preserve">, </w:t>
      </w:r>
      <w:r>
        <w:t>pulse</w:t>
      </w:r>
      <w:r>
        <w:t xml:space="preserve">, </w:t>
      </w:r>
      <w:r>
        <w:t>reflect</w:t>
      </w:r>
      <w:r>
        <w:t xml:space="preserve">, </w:t>
      </w:r>
      <w:r>
        <w:t>sense</w:t>
      </w:r>
      <w:r>
        <w:t xml:space="preserve">, </w:t>
      </w:r>
      <w:r>
        <w:t>ship</w:t>
      </w:r>
      <w:r>
        <w:t xml:space="preserve">, </w:t>
      </w:r>
      <w:r>
        <w:t>teach</w:t>
      </w:r>
      <w:r>
        <w:t xml:space="preserve">, </w:t>
      </w:r>
      <w:r>
        <w:t>titan</w:t>
      </w:r>
      <w:r>
        <w:t>. No new skills since 00:17.</w:t>
      </w:r>
    </w:p>
    <w:p>
      <w:pPr>
        <w:pStyle w:val="ListBullet"/>
      </w:pPr>
      <w:r>
        <w:rPr>
          <w:b/>
        </w:rPr>
        <w:t>Hooks directory</w:t>
      </w:r>
      <w:r>
        <w:t xml:space="preserve"> (</w:t>
      </w:r>
      <w:r>
        <w:t>C:\Users\Harnoor\.claude\hooks\</w:t>
      </w:r>
      <w:r>
        <w:t>): Absent. T067 and T072 (hook creation) remain open.</w:t>
      </w:r>
    </w:p>
    <w:p>
      <w:pPr>
        <w:pStyle w:val="ListBullet"/>
      </w:pPr>
      <w:r>
        <w:rPr>
          <w:b/>
        </w:rPr>
        <w:t>MCP servers</w:t>
      </w:r>
      <w:r>
        <w:t xml:space="preserve">: </w:t>
      </w:r>
      <w:r>
        <w:t>settings.json</w:t>
      </w:r>
      <w:r>
        <w:t xml:space="preserve"> returns empty mcpServers object </w:t>
      </w:r>
      <w:r>
        <w:t>{}</w:t>
      </w:r>
      <w:r>
        <w:t>. The MCP servers active in this session (create_draft, computer-use, bio-research) are injected by the CC session framework, not persisted in settings.json. Consistent with prior cycle.</w:t>
      </w:r>
    </w:p>
    <w:p>
      <w:pPr>
        <w:pStyle w:val="ListBullet"/>
      </w:pPr>
      <w:r>
        <w:rPr>
          <w:b/>
        </w:rPr>
        <w:t>Plugins</w:t>
      </w:r>
      <w:r>
        <w:t>: No change. Marketplace cache still dated 2026-03-18. T035 open.</w:t>
      </w:r>
    </w:p>
    <w:p>
      <w:pPr>
        <w:pStyle w:val="ListBullet"/>
      </w:pPr>
      <w:r>
        <w:rPr>
          <w:b/>
        </w:rPr>
        <w:t>Active project</w:t>
      </w:r>
      <w:r>
        <w:t>: Trillionair project (</w:t>
      </w:r>
      <w:r>
        <w:t>C:\Users\Harnoor\Desktop\Trillionair Trillionnaire Trillionnaire</w:t>
      </w:r>
      <w:r>
        <w:t>) is the active CWD for this session.</w:t>
      </w:r>
    </w:p>
    <w:p>
      <w:pPr>
        <w:spacing w:before="80" w:after="80"/>
      </w:pPr>
      <w:r>
        <w:rPr>
          <w:color w:val="666666"/>
        </w:rPr>
        <w:t>──────────────────────────────────────────────────────────────────────</w:t>
      </w:r>
    </w:p>
    <w:p>
      <w:pPr>
        <w:spacing w:before="280" w:after="80"/>
      </w:pPr>
      <w:r>
        <w:rPr>
          <w:b/>
          <w:color w:val="141413"/>
          <w:sz w:val="36"/>
        </w:rPr>
        <w:t>Summary Statistics</w:t>
      </w:r>
    </w:p>
    <w:p>
      <w:pPr>
        <w:pStyle w:val="ListBullet"/>
      </w:pPr>
      <w:r>
        <w:rPr>
          <w:b/>
        </w:rPr>
        <w:t>CC version delta this cycle:</w:t>
      </w:r>
      <w:r>
        <w:t xml:space="preserve"> 0 new releases (v2.1.126 stable, confirmed)</w:t>
      </w:r>
    </w:p>
    <w:p>
      <w:pPr>
        <w:pStyle w:val="ListBullet"/>
      </w:pPr>
      <w:r>
        <w:rPr>
          <w:b/>
        </w:rPr>
        <w:t>New architectural signals:</w:t>
      </w:r>
      <w:r>
        <w:t xml:space="preserve"> </w:t>
      </w:r>
      <w:r>
        <w:t>skill_activated.invocation_trigger</w:t>
      </w:r>
      <w:r>
        <w:t xml:space="preserve"> three-way trigger classification (v2.1.126); </w:t>
      </w:r>
      <w:r>
        <w:t>claude project purge</w:t>
      </w:r>
      <w:r>
        <w:t xml:space="preserve"> destructive command (v2.1.126); </w:t>
      </w:r>
      <w:r>
        <w:t>--dangerously-skip-permissions</w:t>
      </w:r>
      <w:r>
        <w:t xml:space="preserve"> scope expanded to </w:t>
      </w:r>
      <w:r>
        <w:t>.git/</w:t>
      </w:r>
      <w:r>
        <w:t xml:space="preserve"> and shell configs (v2.1.126); HackerNews community signals on enterprise cost scale and CLAUDE.md reliability limits under complex multi-agent workflows</w:t>
      </w:r>
    </w:p>
    <w:p>
      <w:pPr>
        <w:pStyle w:val="ListBullet"/>
      </w:pPr>
      <w:r>
        <w:rPr>
          <w:b/>
        </w:rPr>
        <w:t>SI pattern status:</w:t>
      </w:r>
      <w:r>
        <w:t xml:space="preserve"> Pattern 14 reclassified GAP to N/A; all others unchanged; 0 net advances; 0 regressions confirmed</w:t>
      </w:r>
    </w:p>
    <w:p>
      <w:pPr>
        <w:pStyle w:val="ListBullet"/>
      </w:pPr>
      <w:r>
        <w:rPr>
          <w:b/>
        </w:rPr>
        <w:t>Pre-regression risks tracked:</w:t>
      </w:r>
      <w:r>
        <w:t xml:space="preserve"> 4 (T037 reasoning effort, T075 barge-in architecture, T077 bypass scope, Pattern-14 reclassification hygiene)</w:t>
      </w:r>
    </w:p>
    <w:p>
      <w:pPr>
        <w:pStyle w:val="ListBullet"/>
      </w:pPr>
      <w:r>
        <w:rPr>
          <w:b/>
        </w:rPr>
        <w:t>Regressions confirmed:</w:t>
      </w:r>
      <w:r>
        <w:t xml:space="preserve"> 0</w:t>
      </w:r>
    </w:p>
    <w:p>
      <w:pPr>
        <w:pStyle w:val="ListBullet"/>
      </w:pPr>
      <w:r>
        <w:rPr>
          <w:b/>
        </w:rPr>
        <w:t>Recommendations this cycle:</w:t>
      </w:r>
      <w:r>
        <w:t xml:space="preserve"> 3 (BC: ship verification discipline to SI; BD: skill trigger-type audit; BE: document </w:t>
      </w:r>
      <w:r>
        <w:t>claude project purge</w:t>
      </w:r>
      <w:r>
        <w:t xml:space="preserve"> as escalation trigger)</w:t>
      </w:r>
    </w:p>
    <w:p>
      <w:pPr>
        <w:pStyle w:val="ListBullet"/>
      </w:pPr>
      <w:r>
        <w:rPr>
          <w:b/>
        </w:rPr>
        <w:t>New tasks filed:</w:t>
      </w:r>
      <w:r>
        <w:t xml:space="preserve"> T076, T077, T078</w:t>
      </w:r>
    </w:p>
    <w:p>
      <w:pPr>
        <w:spacing w:before="80" w:after="80"/>
      </w:pPr>
      <w:r>
        <w:rPr>
          <w:color w:val="666666"/>
        </w:rPr>
        <w:t>──────────────────────────────────────────────────────────────────────</w:t>
      </w:r>
    </w:p>
    <w:p>
      <w:pPr>
        <w:spacing w:before="280" w:after="80"/>
      </w:pPr>
      <w:r>
        <w:rPr>
          <w:b/>
          <w:color w:val="141413"/>
          <w:sz w:val="36"/>
        </w:rPr>
        <w:t>Sources</w:t>
      </w:r>
    </w:p>
    <w:p>
      <w:pPr>
        <w:pStyle w:val="ListNumber"/>
      </w:pPr>
      <w:r>
        <w:t>npm view @anthropic-ai/claude-code version</w:t>
      </w:r>
      <w:r>
        <w:t xml:space="preserve"> — v2.1.126 confirmed current (fetched 2026-05-02T03:34:00, direct CLI)</w:t>
      </w:r>
    </w:p>
    <w:p>
      <w:pPr>
        <w:pStyle w:val="ListNumber"/>
      </w:pPr>
      <w:r>
        <w:t>wotai.co/blog/claude-code-2-1-126 — v2.1.126 full changelog including invocation_trigger attribute, project purge command, bypass scope expansion (published May 1, 2026)</w:t>
      </w:r>
    </w:p>
    <w:p>
      <w:pPr>
        <w:pStyle w:val="ListNumber"/>
      </w:pPr>
      <w:r>
        <w:t>releasebot.io/updates/anthropic — Version listing v2.1.116–v2.1.126 (fetched prior cycle, carried forward)</w:t>
      </w:r>
    </w:p>
    <w:p>
      <w:pPr>
        <w:pStyle w:val="ListNumber"/>
      </w:pPr>
      <w:r>
        <w:t>claudelog.com/faqs/claude-code-release-notes — Claude Code historical release notes (fetched 2026-05-02)</w:t>
      </w:r>
    </w:p>
    <w:p>
      <w:pPr>
        <w:pStyle w:val="ListNumber"/>
      </w:pPr>
      <w:r>
        <w:t>news.ycombinator.com/item?id=47976415 — Enterprise cost exposure thread, Uber budget exhaustion, Cursor compute cost estimate (fetched 2026-05-02, last 7 days)</w:t>
      </w:r>
    </w:p>
    <w:p>
      <w:pPr>
        <w:pStyle w:val="ListNumber"/>
      </w:pPr>
      <w:r>
        <w:t>news.ycombinator.com/item?id=47936579 — CLAUDE.md reliability vs. structured JSON harness comparison thread (fetched 2026-05-02, last 7 days)</w:t>
      </w:r>
    </w:p>
    <w:p>
      <w:pPr>
        <w:pStyle w:val="ListNumber"/>
      </w:pPr>
      <w:r>
        <w:t>cosmicjs.com/blog/cosmic-rundown-claude-code-costs-apple-ai-slip-grok-4-3 — Uber CC budget story corroboration (fetched 2026-05-02, last 7 days)</w:t>
      </w:r>
    </w:p>
    <w:p>
      <w:pPr>
        <w:pStyle w:val="ListNumber"/>
      </w:pPr>
      <w:r>
        <w:t>F:/TITAN/plans/advisors/claude-code-audit-2026-05-02-0017.md</w:t>
      </w:r>
      <w:r>
        <w:t xml:space="preserve"> — Prior substantive memo (2026-05-02 00:17)</w:t>
      </w:r>
    </w:p>
    <w:p>
      <w:pPr>
        <w:pStyle w:val="ListNumber"/>
      </w:pPr>
      <w:r>
        <w:t>F:/TITAN/plans/advisors/CLAUDE-CODE-ARCHITECTURE-DEEP-DIVE-2026-04-22.md</w:t>
      </w:r>
      <w:r>
        <w:t xml:space="preserve"> — Baseline memo (2026-04-22)</w:t>
      </w:r>
    </w:p>
    <w:p>
      <w:pPr>
        <w:pStyle w:val="ListNumber"/>
      </w:pPr>
      <w:r>
        <w:t>F:/TITAN/plans/advisors/SILENT-INFINITY-AUDIT-DOCUMENT-2026-04-21.md</w:t>
      </w:r>
      <w:r>
        <w:t xml:space="preserve"> — SI architecture reference</w:t>
      </w:r>
    </w:p>
    <w:p>
      <w:pPr>
        <w:pStyle w:val="ListNumber"/>
      </w:pPr>
      <w:r>
        <w:t>F:/TITAN/plans/task-registry/TASK-REGISTRY-2026-04-21.md</w:t>
      </w:r>
      <w:r>
        <w:t xml:space="preserve"> — Task registry, T075 = last prior task</w:t>
      </w:r>
    </w:p>
    <w:p>
      <w:pPr>
        <w:pStyle w:val="ListNumber"/>
      </w:pPr>
      <w:r>
        <w:t>F:/TITAN/plans/audit-cadence.log</w:t>
      </w:r>
      <w:r>
        <w:t xml:space="preserve"> — Prior audit entries</w:t>
      </w:r>
    </w:p>
    <w:p>
      <w:pPr>
        <w:pStyle w:val="ListNumber"/>
      </w:pPr>
      <w:r>
        <w:t>Perplexity sonar-pro — CC releases query, recency week (fetched 2026-05-02T03:35)</w:t>
      </w:r>
    </w:p>
    <w:p>
      <w:pPr>
        <w:pStyle w:val="ListNumber"/>
      </w:pPr>
      <w:r>
        <w:t>Perplexity sonar — HackerNews community discussion query, recency week (fetched 2026-05-02T03:35)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