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2026-04-24 00:17 Local / First-of-Day</w:t>
      </w:r>
    </w:p>
    <w:p>
      <w:r>
        <w:rPr>
          <w:b/>
        </w:rPr>
        <w:t>Cycle:</w:t>
      </w:r>
      <w:r>
        <w:t xml:space="preserve"> 9th audit of this cadence</w:t>
      </w:r>
    </w:p>
    <w:p>
      <w:r>
        <w:rPr>
          <w:b/>
        </w:rPr>
        <w:t>Auditor:</w:t>
      </w:r>
      <w:r>
        <w:t xml:space="preserve"> SCOUT (TITAN research agent)</w:t>
      </w:r>
    </w:p>
    <w:p>
      <w:r>
        <w:rPr>
          <w:b/>
        </w:rPr>
        <w:t>Baseline:</w:t>
      </w:r>
      <w:r>
        <w:t xml:space="preserve"> </w:t>
      </w:r>
      <w:r>
        <w:t>F:/TITAN/plans/advisors/CLAUDE-CODE-ARCHITECTURE-DEEP-DIVE-2026-04-22.md</w:t>
      </w:r>
    </w:p>
    <w:p>
      <w:r>
        <w:rPr>
          <w:b/>
        </w:rPr>
        <w:t>Prior audit:</w:t>
      </w:r>
      <w:r>
        <w:t xml:space="preserve"> </w:t>
      </w:r>
      <w:r>
        <w:t>F:/TITAN/plans/advisors/claude-code-audit-2026-04-24-0027.md</w:t>
      </w:r>
      <w:r>
        <w:t xml:space="preserve"> (v2.1.119, 0 regressions)</w:t>
      </w:r>
    </w:p>
    <w:p>
      <w:r>
        <w:rPr>
          <w:b/>
        </w:rPr>
        <w:t>CC version at prior audit:</w:t>
      </w:r>
      <w:r>
        <w:t xml:space="preserve"> v2.1.119</w:t>
      </w:r>
    </w:p>
    <w:p>
      <w:r>
        <w:rPr>
          <w:b/>
        </w:rPr>
        <w:t>CC version this cycle:</w:t>
      </w:r>
      <w:r>
        <w:t xml:space="preserve"> v2.1.119 (confirmed latest as of 2026-04-24; no new releases since 00:27 UTC)</w:t>
      </w:r>
    </w:p>
    <w:p>
      <w:r>
        <w:rPr>
          <w:b/>
        </w:rPr>
        <w:t>Local TITAN install:</w:t>
      </w:r>
      <w:r>
        <w:t xml:space="preserve"> v2.1.49 (70-version gap; T030 open)</w:t>
      </w:r>
    </w:p>
    <w:p>
      <w:r>
        <w:rPr>
          <w:b/>
        </w:rPr>
        <w:t>Word count:</w:t>
      </w:r>
      <w:r>
        <w:t xml:space="preserve"> ~2,200</w:t>
      </w:r>
    </w:p>
    <w:p>
      <w:pPr>
        <w:spacing w:before="80" w:after="80"/>
      </w:pPr>
      <w:r>
        <w:rPr>
          <w:color w:val="666666"/>
        </w:rPr>
        <w:t>──────────────────────────────────────────────────────────────────────</w:t>
      </w:r>
    </w:p>
    <w:p>
      <w:pPr>
        <w:spacing w:before="280" w:after="80"/>
      </w:pPr>
      <w:r>
        <w:rPr>
          <w:b/>
          <w:color w:val="141413"/>
          <w:sz w:val="36"/>
        </w:rPr>
        <w:t>1. What Changed in Claude Code Since Last Audit</w:t>
      </w:r>
    </w:p>
    <w:p>
      <w:r>
        <w:t>The prior cycle (00:27 UTC Apr 24) established v2.1.119 as the current release. No new version has shipped as of this 00:17 local run. This cycle therefore audits the accumulated delta across the full April 2026 release band (v2.1.98 through v2.1.119), with particular attention to three classes of change that were not fully synthesized in prior memos:</w:t>
      </w:r>
    </w:p>
    <w:p>
      <w:pPr>
        <w:spacing w:before="200" w:after="80"/>
      </w:pPr>
      <w:r>
        <w:rPr>
          <w:b/>
          <w:color w:val="141413"/>
          <w:sz w:val="28"/>
        </w:rPr>
        <w:t>1.1 The Anthropic Quality Regression + Postmortem (Primary New Finding)</w:t>
      </w:r>
    </w:p>
    <w:p>
      <w:r>
        <w:t xml:space="preserve">Anthropic published an engineering postmortem on 2026-04-23 at </w:t>
      </w:r>
      <w:r>
        <w:t>anthropic.com/engineering/april-23-postmortem</w:t>
      </w:r>
      <w:r>
        <w:t xml:space="preserve"> (also covered by VentureBeat, Simon Willison, and multiple developer community analyses). This is the most architecturally significant event since the April 22 baseline and was not directly addressed in any prior audit cycle.</w:t>
      </w:r>
    </w:p>
    <w:p>
      <w:r>
        <w:rPr>
          <w:b/>
        </w:rPr>
        <w:t>Three root causes identified by Anthropic:</w:t>
      </w:r>
    </w:p>
    <w:p>
      <w:r>
        <w:rPr>
          <w:b/>
        </w:rPr>
        <w:t>Root cause 1 — Reasoning effort default downgrade (March 4):</w:t>
      </w:r>
    </w:p>
    <w:p>
      <w:r>
        <w:t xml:space="preserve">The default reasoning effort was silently lowered from </w:t>
      </w:r>
      <w:r>
        <w:t>high</w:t>
      </w:r>
      <w:r>
        <w:t xml:space="preserve"> to </w:t>
      </w:r>
      <w:r>
        <w:t>medium</w:t>
      </w:r>
      <w:r>
        <w:t xml:space="preserve"> to reduce UI latency. The stated rationale was preventing the interface from appearing "frozen" while the model thought. Effect: complex engineering tasks degraded noticeably. The fix (v2.1.116, April 20) raised the default back to </w:t>
      </w:r>
      <w:r>
        <w:t>high</w:t>
      </w:r>
      <w:r>
        <w:t xml:space="preserve"> for Pro/Max subscribers. The new </w:t>
      </w:r>
      <w:r>
        <w:t>/effort</w:t>
      </w:r>
      <w:r>
        <w:t xml:space="preserve"> command (v2.1.115) allows per-session tuning without modifying the default.</w:t>
      </w:r>
    </w:p>
    <w:p>
      <w:r>
        <w:t xml:space="preserve">Source: </w:t>
      </w:r>
      <w:r>
        <w:t>anthropic.com/engineering/april-23-postmortem</w:t>
      </w:r>
      <w:r>
        <w:t xml:space="preserve"> (fetched 2026-04-24); </w:t>
      </w:r>
      <w:r>
        <w:t>novaknown.com/2026/04/12/claude-code-regression</w:t>
      </w:r>
      <w:r>
        <w:t xml:space="preserve"> (fetched 2026-04-24).</w:t>
      </w:r>
    </w:p>
    <w:p>
      <w:r>
        <w:rPr>
          <w:b/>
        </w:rPr>
        <w:t>Root cause 2 — Thinking cache clearing bug (March 26):</w:t>
      </w:r>
    </w:p>
    <w:p>
      <w:r>
        <w:t>A caching optimization intended to clear stale reasoning history from idle sessions (once, after an hour of inactivity) contained a logic error: it cleared the thinking history on every subsequent turn after the first, not once. Effect: the model became repetitive and "forgetful" in multi-turn sessions; usage limits were consumed faster than expected (each turn required full reasoning re-initialization). Fixed in v2.1.116 (April 20); confirmed by the postmortem.</w:t>
      </w:r>
    </w:p>
    <w:p>
      <w:r>
        <w:rPr>
          <w:b/>
        </w:rPr>
        <w:t>Architectural implication:</w:t>
      </w:r>
      <w:r>
        <w:t xml:space="preserve"> This bug makes visible a structural fragility in CC's extended-thinking architecture. The "thinking history" is a distinct context artifact from the message array — it is separately cached and separately managed. The five-layer compaction pipeline does not apply to thinking history; it has its own expiry mechanism. When that mechanism fires incorrectly, the "continuity of reasoning" that users experience as intelligence collapses silently. No user-visible error; just degraded output.</w:t>
      </w:r>
    </w:p>
    <w:p>
      <w:r>
        <w:t xml:space="preserve">Source: </w:t>
      </w:r>
      <w:r>
        <w:t>anthropic.com/engineering/april-23-postmortem</w:t>
      </w:r>
      <w:r>
        <w:t xml:space="preserve">; </w:t>
      </w:r>
      <w:r>
        <w:t>github.com/ArkNill/claude-code-hidden-problem-analysis</w:t>
      </w:r>
      <w:r>
        <w:t xml:space="preserve"> (community analysis, fetched 2026-04-24).</w:t>
      </w:r>
    </w:p>
    <w:p>
      <w:r>
        <w:rPr>
          <w:b/>
        </w:rPr>
        <w:t>Root cause 3 — Verbosity system prompt change (April 16):</w:t>
      </w:r>
    </w:p>
    <w:p>
      <w:r>
        <w:t>A system prompt instruction was added to reduce response length: "keep text between tool calls to ≤25 words. Keep final responses to ≤100 words unless the task requires more detail." This reduced coding quality by 3% on one internal evaluation (Anthropic's citation). Reverted on April 20 alongside the other two fixes; usage limits reset for all subscribers.</w:t>
      </w:r>
    </w:p>
    <w:p>
      <w:r>
        <w:t xml:space="preserve">Source: </w:t>
      </w:r>
      <w:r>
        <w:t>anthropic.com/engineering/april-23-postmortem</w:t>
      </w:r>
      <w:r>
        <w:t xml:space="preserve">; </w:t>
      </w:r>
      <w:r>
        <w:t>earezki.com/ai-news/2026-04-23-claude-code-felt-off-for-a-month-here-is-what-broke</w:t>
      </w:r>
      <w:r>
        <w:t xml:space="preserve"> (fetched 2026-04-24).</w:t>
      </w:r>
    </w:p>
    <w:p>
      <w:r>
        <w:rPr>
          <w:b/>
        </w:rPr>
        <w:t>Net assessment for this audit cycle:</w:t>
      </w:r>
      <w:r>
        <w:t xml:space="preserve"> The postmortem reveals that CC's quality is fragile across all three of the dimensions it relies on: (1) reasoning effort defaults, (2) thinking history cache coherence, and (3) system prompt discipline. Each of these was silently degraded and silently fixed across a six-week period. The developer community detected the degradation through feel, not instrumentation.</w:t>
      </w:r>
    </w:p>
    <w:p>
      <w:pPr>
        <w:spacing w:before="200" w:after="80"/>
      </w:pPr>
      <w:r>
        <w:rPr>
          <w:b/>
          <w:color w:val="141413"/>
          <w:sz w:val="28"/>
        </w:rPr>
        <w:t>1.2 New Architectural Features in v2.1.98 Through v2.1.119 (Cumulative)</w:t>
      </w:r>
    </w:p>
    <w:p>
      <w:r>
        <w:t>The following features are confirmed new since the April 22 baseline. All are documented in the prior audit memos but are synthesized here for completeness: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Feature</w:t>
            </w:r>
          </w:p>
        </w:tc>
        <w:tc>
          <w:tcPr>
            <w:tcW w:type="dxa" w:w="2880"/>
          </w:tcPr>
          <w:p>
            <w:r>
              <w:rPr>
                <w:b/>
              </w:rPr>
            </w:r>
            <w:r>
              <w:rPr>
                <w:b/>
              </w:rPr>
              <w:t>Version</w:t>
            </w:r>
          </w:p>
        </w:tc>
        <w:tc>
          <w:tcPr>
            <w:tcW w:type="dxa" w:w="2880"/>
          </w:tcPr>
          <w:p>
            <w:r>
              <w:rPr>
                <w:b/>
              </w:rPr>
            </w:r>
            <w:r>
              <w:rPr>
                <w:b/>
              </w:rPr>
              <w:t>Architectural Significance</w:t>
            </w:r>
          </w:p>
        </w:tc>
      </w:tr>
      <w:tr>
        <w:tc>
          <w:tcPr>
            <w:tcW w:type="dxa" w:w="2880"/>
          </w:tcPr>
          <w:p>
            <w:r/>
            <w:r>
              <w:t>/ultrareview</w:t>
            </w:r>
            <w:r>
              <w:t xml:space="preserve"> parallel multi-agent code review</w:t>
            </w:r>
          </w:p>
        </w:tc>
        <w:tc>
          <w:tcPr>
            <w:tcW w:type="dxa" w:w="2880"/>
          </w:tcPr>
          <w:p>
            <w:r/>
            <w:r>
              <w:t>v2.1.111</w:t>
            </w:r>
          </w:p>
        </w:tc>
        <w:tc>
          <w:tcPr>
            <w:tcW w:type="dxa" w:w="2880"/>
          </w:tcPr>
          <w:p>
            <w:r/>
            <w:r>
              <w:t>Confirms CC's multi-agent fan-out pattern extends to code review; parallel workers return summaries, parent synthesizes</w:t>
            </w:r>
          </w:p>
        </w:tc>
      </w:tr>
      <w:tr>
        <w:tc>
          <w:tcPr>
            <w:tcW w:type="dxa" w:w="2880"/>
          </w:tcPr>
          <w:p>
            <w:r/>
            <w:r>
              <w:t>/ultraplan</w:t>
            </w:r>
            <w:r>
              <w:t xml:space="preserve"> cloud Opus 4.7 deep planning</w:t>
            </w:r>
          </w:p>
        </w:tc>
        <w:tc>
          <w:tcPr>
            <w:tcW w:type="dxa" w:w="2880"/>
          </w:tcPr>
          <w:p>
            <w:r/>
            <w:r>
              <w:t>v2.1.101</w:t>
            </w:r>
          </w:p>
        </w:tc>
        <w:tc>
          <w:tcPr>
            <w:tcW w:type="dxa" w:w="2880"/>
          </w:tcPr>
          <w:p>
            <w:r/>
            <w:r>
              <w:t>Confirms offload-to-stronger-model as a first-class architectural pattern</w:t>
            </w:r>
          </w:p>
        </w:tc>
      </w:tr>
      <w:tr>
        <w:tc>
          <w:tcPr>
            <w:tcW w:type="dxa" w:w="2880"/>
          </w:tcPr>
          <w:p>
            <w:r/>
            <w:r>
              <w:t>xhigh</w:t>
            </w:r>
            <w:r>
              <w:t xml:space="preserve"> effort level for Opus 4.7</w:t>
            </w:r>
          </w:p>
        </w:tc>
        <w:tc>
          <w:tcPr>
            <w:tcW w:type="dxa" w:w="2880"/>
          </w:tcPr>
          <w:p>
            <w:r/>
            <w:r>
              <w:t>v2.1.111</w:t>
            </w:r>
          </w:p>
        </w:tc>
        <w:tc>
          <w:tcPr>
            <w:tcW w:type="dxa" w:w="2880"/>
          </w:tcPr>
          <w:p>
            <w:r/>
            <w:r>
              <w:t xml:space="preserve">Adds a 4th effort tier above </w:t>
            </w:r>
            <w:r>
              <w:t>high</w:t>
            </w:r>
            <w:r>
              <w:t>; effort is now a user-tunable variable, not a system constant</w:t>
            </w:r>
          </w:p>
        </w:tc>
      </w:tr>
      <w:tr>
        <w:tc>
          <w:tcPr>
            <w:tcW w:type="dxa" w:w="2880"/>
          </w:tcPr>
          <w:p>
            <w:r/>
            <w:r>
              <w:t xml:space="preserve">Plugin </w:t>
            </w:r>
            <w:r>
              <w:t>monitors</w:t>
            </w:r>
            <w:r>
              <w:t xml:space="preserve"> background watcher key</w:t>
            </w:r>
          </w:p>
        </w:tc>
        <w:tc>
          <w:tcPr>
            <w:tcW w:type="dxa" w:w="2880"/>
          </w:tcPr>
          <w:p>
            <w:r/>
            <w:r>
              <w:t>v2.1.105</w:t>
            </w:r>
          </w:p>
        </w:tc>
        <w:tc>
          <w:tcPr>
            <w:tcW w:type="dxa" w:w="2880"/>
          </w:tcPr>
          <w:p>
            <w:r/>
            <w:r>
              <w:t>Agents can now receive real-time file-system events during sessions; first-class event-driven agent loop extension</w:t>
            </w:r>
          </w:p>
        </w:tc>
      </w:tr>
      <w:tr>
        <w:tc>
          <w:tcPr>
            <w:tcW w:type="dxa" w:w="2880"/>
          </w:tcPr>
          <w:p>
            <w:r/>
            <w:r>
              <w:t>PreCompact</w:t>
            </w:r>
            <w:r>
              <w:t xml:space="preserve"> block decision (</w:t>
            </w:r>
            <w:r>
              <w:t>{"decision":"block"}</w:t>
            </w:r>
            <w:r>
              <w:t>)</w:t>
            </w:r>
          </w:p>
        </w:tc>
        <w:tc>
          <w:tcPr>
            <w:tcW w:type="dxa" w:w="2880"/>
          </w:tcPr>
          <w:p>
            <w:r/>
            <w:r>
              <w:t>v2.1.105</w:t>
            </w:r>
          </w:p>
        </w:tc>
        <w:tc>
          <w:tcPr>
            <w:tcW w:type="dxa" w:w="2880"/>
          </w:tcPr>
          <w:p>
            <w:r/>
            <w:r>
              <w:t>Hooks can now veto compaction entirely, not just observe it</w:t>
            </w:r>
          </w:p>
        </w:tc>
      </w:tr>
      <w:tr>
        <w:tc>
          <w:tcPr>
            <w:tcW w:type="dxa" w:w="2880"/>
          </w:tcPr>
          <w:p>
            <w:r/>
            <w:r>
              <w:t>/recap</w:t>
            </w:r>
            <w:r>
              <w:t xml:space="preserve"> session rehydration + context return</w:t>
            </w:r>
          </w:p>
        </w:tc>
        <w:tc>
          <w:tcPr>
            <w:tcW w:type="dxa" w:w="2880"/>
          </w:tcPr>
          <w:p>
            <w:r/>
            <w:r>
              <w:t>v2.1.108</w:t>
            </w:r>
          </w:p>
        </w:tc>
        <w:tc>
          <w:tcPr>
            <w:tcW w:type="dxa" w:w="2880"/>
          </w:tcPr>
          <w:p>
            <w:r/>
            <w:r>
              <w:t>Official UX affordance for returning to a previous session with a Haiku-generated context briefing</w:t>
            </w:r>
          </w:p>
        </w:tc>
      </w:tr>
      <w:tr>
        <w:tc>
          <w:tcPr>
            <w:tcW w:type="dxa" w:w="2880"/>
          </w:tcPr>
          <w:p>
            <w:r/>
            <w:r>
              <w:t>ENABLE_PROMPT_CACHING_1H</w:t>
            </w:r>
            <w:r>
              <w:t xml:space="preserve"> env var</w:t>
            </w:r>
          </w:p>
        </w:tc>
        <w:tc>
          <w:tcPr>
            <w:tcW w:type="dxa" w:w="2880"/>
          </w:tcPr>
          <w:p>
            <w:r/>
            <w:r>
              <w:t>v2.1.108</w:t>
            </w:r>
          </w:p>
        </w:tc>
        <w:tc>
          <w:tcPr>
            <w:tcW w:type="dxa" w:w="2880"/>
          </w:tcPr>
          <w:p>
            <w:r/>
            <w:r>
              <w:t>1-hour cache TTL option for users with telemetry disabled (vs. 5-min default)</w:t>
            </w:r>
          </w:p>
        </w:tc>
      </w:tr>
      <w:tr>
        <w:tc>
          <w:tcPr>
            <w:tcW w:type="dxa" w:w="2880"/>
          </w:tcPr>
          <w:p>
            <w:r/>
            <w:r>
              <w:t xml:space="preserve">Hooks invoke MCP tools via </w:t>
            </w:r>
            <w:r>
              <w:t>type: "mcp_tool"</w:t>
            </w:r>
          </w:p>
        </w:tc>
        <w:tc>
          <w:tcPr>
            <w:tcW w:type="dxa" w:w="2880"/>
          </w:tcPr>
          <w:p>
            <w:r/>
            <w:r>
              <w:t>v2.1.118</w:t>
            </w:r>
          </w:p>
        </w:tc>
        <w:tc>
          <w:tcPr>
            <w:tcW w:type="dxa" w:w="2880"/>
          </w:tcPr>
          <w:p>
            <w:r/>
            <w:r>
              <w:t>Hooks are no longer limited to running scripts; they can invoke any configured MCP server tool directly</w:t>
            </w:r>
          </w:p>
        </w:tc>
      </w:tr>
      <w:tr>
        <w:tc>
          <w:tcPr>
            <w:tcW w:type="dxa" w:w="2880"/>
          </w:tcPr>
          <w:p>
            <w:r/>
            <w:r>
              <w:t>duration_ms</w:t>
            </w:r>
            <w:r>
              <w:t xml:space="preserve"> in </w:t>
            </w:r>
            <w:r>
              <w:t>PostToolUse</w:t>
            </w:r>
            <w:r>
              <w:t xml:space="preserve"> and </w:t>
            </w:r>
            <w:r>
              <w:t>PostToolUseFailure</w:t>
            </w:r>
          </w:p>
        </w:tc>
        <w:tc>
          <w:tcPr>
            <w:tcW w:type="dxa" w:w="2880"/>
          </w:tcPr>
          <w:p>
            <w:r/>
            <w:r>
              <w:t>v2.1.119</w:t>
            </w:r>
          </w:p>
        </w:tc>
        <w:tc>
          <w:tcPr>
            <w:tcW w:type="dxa" w:w="2880"/>
          </w:tcPr>
          <w:p>
            <w:r/>
            <w:r>
              <w:t>First-class harness observability: per-tool execution time available to hooks without external timing</w:t>
            </w:r>
          </w:p>
        </w:tc>
      </w:tr>
      <w:tr>
        <w:tc>
          <w:tcPr>
            <w:tcW w:type="dxa" w:w="2880"/>
          </w:tcPr>
          <w:p>
            <w:r/>
            <w:r>
              <w:t>/config</w:t>
            </w:r>
            <w:r>
              <w:t xml:space="preserve"> persists to </w:t>
            </w:r>
            <w:r>
              <w:t>settings.json</w:t>
            </w:r>
          </w:p>
        </w:tc>
        <w:tc>
          <w:tcPr>
            <w:tcW w:type="dxa" w:w="2880"/>
          </w:tcPr>
          <w:p>
            <w:r/>
            <w:r>
              <w:t>v2.1.119</w:t>
            </w:r>
          </w:p>
        </w:tc>
        <w:tc>
          <w:tcPr>
            <w:tcW w:type="dxa" w:w="2880"/>
          </w:tcPr>
          <w:p>
            <w:r/>
            <w:r>
              <w:t>Breaking behavioral change: temporary session tuning now permanently modifies config</w:t>
            </w:r>
          </w:p>
        </w:tc>
      </w:tr>
      <w:tr>
        <w:tc>
          <w:tcPr>
            <w:tcW w:type="dxa" w:w="2880"/>
          </w:tcPr>
          <w:p>
            <w:r/>
            <w:r>
              <w:t>Forked subagents on external builds</w:t>
            </w:r>
          </w:p>
        </w:tc>
        <w:tc>
          <w:tcPr>
            <w:tcW w:type="dxa" w:w="2880"/>
          </w:tcPr>
          <w:p>
            <w:r/>
            <w:r>
              <w:t>v2.1.117</w:t>
            </w:r>
          </w:p>
        </w:tc>
        <w:tc>
          <w:tcPr>
            <w:tcW w:type="dxa" w:w="2880"/>
          </w:tcPr>
          <w:p>
            <w:r/>
            <w:r>
              <w:t>CLAUDE_CODE_FORK_SUBAGENT=1</w:t>
            </w:r>
            <w:r>
              <w:t xml:space="preserve"> enables worker agent isolation outside Anthropic managed infra</w:t>
            </w:r>
          </w:p>
        </w:tc>
      </w:tr>
    </w:tbl>
    <w:p/>
    <w:p>
      <w:r>
        <w:t xml:space="preserve">Sources: </w:t>
      </w:r>
      <w:r>
        <w:t>raw.githubusercontent.com/anthropics/claude-code/main/CHANGELOG.md</w:t>
      </w:r>
      <w:r>
        <w:t xml:space="preserve"> (fetched 2026-04-24); </w:t>
      </w:r>
      <w:r>
        <w:t>releasebot.io/updates/anthropic/claude-code</w:t>
      </w:r>
      <w:r>
        <w:t xml:space="preserve"> (fetched 2026-04-24).</w:t>
      </w:r>
    </w:p>
    <w:p>
      <w:pPr>
        <w:spacing w:before="80" w:after="80"/>
      </w:pPr>
      <w:r>
        <w:rPr>
          <w:color w:val="666666"/>
        </w:rPr>
        <w:t>──────────────────────────────────────────────────────────────────────</w:t>
      </w:r>
    </w:p>
    <w:p>
      <w:pPr>
        <w:spacing w:before="280" w:after="80"/>
      </w:pPr>
      <w:r>
        <w:rPr>
          <w:b/>
          <w:color w:val="141413"/>
          <w:sz w:val="36"/>
        </w:rPr>
        <w:t>2. Regressions in Silent Infinity Since Last Audit</w:t>
      </w:r>
    </w:p>
    <w:p>
      <w:r>
        <w:t>No SI code was shipped between the prior audit (00:27 UTC Apr 24) and this cycle. The 14-pattern regression table is unchanged. Full table preserved for completeness:</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w:t>
            </w:r>
          </w:p>
        </w:tc>
        <w:tc>
          <w:tcPr>
            <w:tcW w:type="dxa" w:w="1728"/>
          </w:tcPr>
          <w:p>
            <w:r>
              <w:rPr>
                <w:b/>
              </w:rPr>
            </w:r>
            <w:r>
              <w:rPr>
                <w:b/>
              </w:rPr>
              <w:t>Pattern</w:t>
            </w:r>
          </w:p>
        </w:tc>
        <w:tc>
          <w:tcPr>
            <w:tcW w:type="dxa" w:w="1728"/>
          </w:tcPr>
          <w:p>
            <w:r>
              <w:rPr>
                <w:b/>
              </w:rPr>
            </w:r>
            <w:r>
              <w:rPr>
                <w:b/>
              </w:rPr>
              <w:t>CC Baseline</w:t>
            </w:r>
          </w:p>
        </w:tc>
        <w:tc>
          <w:tcPr>
            <w:tcW w:type="dxa" w:w="1728"/>
          </w:tcPr>
          <w:p>
            <w:r>
              <w:rPr>
                <w:b/>
              </w:rPr>
            </w:r>
            <w:r>
              <w:rPr>
                <w:b/>
              </w:rPr>
              <w:t>SI Status</w:t>
            </w:r>
          </w:p>
        </w:tc>
        <w:tc>
          <w:tcPr>
            <w:tcW w:type="dxa" w:w="1728"/>
          </w:tcPr>
          <w:p>
            <w:r>
              <w:rPr>
                <w:b/>
              </w:rPr>
            </w:r>
            <w:r>
              <w:rPr>
                <w:b/>
              </w:rPr>
              <w:t>Gap</w:t>
            </w:r>
          </w:p>
        </w:tc>
      </w:tr>
      <w:tr>
        <w:tc>
          <w:tcPr>
            <w:tcW w:type="dxa" w:w="1728"/>
          </w:tcPr>
          <w:p>
            <w:r/>
            <w:r>
              <w:t>1</w:t>
            </w:r>
          </w:p>
        </w:tc>
        <w:tc>
          <w:tcPr>
            <w:tcW w:type="dxa" w:w="1728"/>
          </w:tcPr>
          <w:p>
            <w:r/>
            <w:r>
              <w:t>Memory layering (hot/warm/cold)</w:t>
            </w:r>
          </w:p>
        </w:tc>
        <w:tc>
          <w:tcPr>
            <w:tcW w:type="dxa" w:w="1728"/>
          </w:tcPr>
          <w:p>
            <w:r/>
            <w:r>
              <w:t>MEMORY.md file-tiered</w:t>
            </w:r>
          </w:p>
        </w:tc>
        <w:tc>
          <w:tcPr>
            <w:tcW w:type="dxa" w:w="1728"/>
          </w:tcPr>
          <w:p>
            <w:r/>
            <w:r>
              <w:t>ALIGNED — DDB hot/warm/cold + recap wired</w:t>
            </w:r>
          </w:p>
        </w:tc>
        <w:tc>
          <w:tcPr>
            <w:tcW w:type="dxa" w:w="1728"/>
          </w:tcPr>
          <w:p>
            <w:r/>
            <w:r>
              <w:t>None</w:t>
            </w:r>
          </w:p>
        </w:tc>
      </w:tr>
      <w:tr>
        <w:tc>
          <w:tcPr>
            <w:tcW w:type="dxa" w:w="1728"/>
          </w:tcPr>
          <w:p>
            <w:r/>
            <w:r>
              <w:t>2</w:t>
            </w:r>
          </w:p>
        </w:tc>
        <w:tc>
          <w:tcPr>
            <w:tcW w:type="dxa" w:w="1728"/>
          </w:tcPr>
          <w:p>
            <w:r/>
            <w:r>
              <w:t>System prompt composition (conditional stack)</w:t>
            </w:r>
          </w:p>
        </w:tc>
        <w:tc>
          <w:tcPr>
            <w:tcW w:type="dxa" w:w="1728"/>
          </w:tcPr>
          <w:p>
            <w:r/>
            <w:r>
              <w:t>6-layer conditional</w:t>
            </w:r>
          </w:p>
        </w:tc>
        <w:tc>
          <w:tcPr>
            <w:tcW w:type="dxa" w:w="1728"/>
          </w:tcPr>
          <w:p>
            <w:r/>
            <w:r>
              <w:t>ALIGNED — versioned + variant + user context injection</w:t>
            </w:r>
          </w:p>
        </w:tc>
        <w:tc>
          <w:tcPr>
            <w:tcW w:type="dxa" w:w="1728"/>
          </w:tcPr>
          <w:p>
            <w:r/>
            <w:r>
              <w:t>None</w:t>
            </w:r>
          </w:p>
        </w:tc>
      </w:tr>
      <w:tr>
        <w:tc>
          <w:tcPr>
            <w:tcW w:type="dxa" w:w="1728"/>
          </w:tcPr>
          <w:p>
            <w:r/>
            <w:r>
              <w:t>3</w:t>
            </w:r>
          </w:p>
        </w:tc>
        <w:tc>
          <w:tcPr>
            <w:tcW w:type="dxa" w:w="1728"/>
          </w:tcPr>
          <w:p>
            <w:r/>
            <w:r>
              <w:t>Structured tool use (schema-validated)</w:t>
            </w:r>
          </w:p>
        </w:tc>
        <w:tc>
          <w:tcPr>
            <w:tcW w:type="dxa" w:w="1728"/>
          </w:tcPr>
          <w:p>
            <w:r/>
            <w:r>
              <w:t>50 tools, JSON Schema</w:t>
            </w:r>
          </w:p>
        </w:tc>
        <w:tc>
          <w:tcPr>
            <w:tcW w:type="dxa" w:w="1728"/>
          </w:tcPr>
          <w:p>
            <w:r/>
            <w:r>
              <w:t>GAP — capabilities in prose, not formal tool schemas</w:t>
            </w:r>
          </w:p>
        </w:tc>
        <w:tc>
          <w:tcPr>
            <w:tcW w:type="dxa" w:w="1728"/>
          </w:tcPr>
          <w:p>
            <w:r/>
            <w:r>
              <w:t>T025 open</w:t>
            </w:r>
          </w:p>
        </w:tc>
      </w:tr>
      <w:tr>
        <w:tc>
          <w:tcPr>
            <w:tcW w:type="dxa" w:w="1728"/>
          </w:tcPr>
          <w:p>
            <w:r/>
            <w:r>
              <w:t>4</w:t>
            </w:r>
          </w:p>
        </w:tc>
        <w:tc>
          <w:tcPr>
            <w:tcW w:type="dxa" w:w="1728"/>
          </w:tcPr>
          <w:p>
            <w:r/>
            <w:r>
              <w:t>Sub-agent orchestration</w:t>
            </w:r>
          </w:p>
        </w:tc>
        <w:tc>
          <w:tcPr>
            <w:tcW w:type="dxa" w:w="1728"/>
          </w:tcPr>
          <w:p>
            <w:r/>
            <w:r>
              <w:t>Forked workers, summary-only return</w:t>
            </w:r>
          </w:p>
        </w:tc>
        <w:tc>
          <w:tcPr>
            <w:tcW w:type="dxa" w:w="1728"/>
          </w:tcPr>
          <w:p>
            <w:r/>
            <w:r>
              <w:t>PARTIAL — Chat Sentinel exists; no parallel workers</w:t>
            </w:r>
          </w:p>
        </w:tc>
        <w:tc>
          <w:tcPr>
            <w:tcW w:type="dxa" w:w="1728"/>
          </w:tcPr>
          <w:p>
            <w:r/>
            <w:r>
              <w:t>Partial</w:t>
            </w:r>
          </w:p>
        </w:tc>
      </w:tr>
      <w:tr>
        <w:tc>
          <w:tcPr>
            <w:tcW w:type="dxa" w:w="1728"/>
          </w:tcPr>
          <w:p>
            <w:r/>
            <w:r>
              <w:t>5</w:t>
            </w:r>
          </w:p>
        </w:tc>
        <w:tc>
          <w:tcPr>
            <w:tcW w:type="dxa" w:w="1728"/>
          </w:tcPr>
          <w:p>
            <w:r/>
            <w:r>
              <w:t>Verification-before-claim</w:t>
            </w:r>
          </w:p>
        </w:tc>
        <w:tc>
          <w:tcPr>
            <w:tcW w:type="dxa" w:w="1728"/>
          </w:tcPr>
          <w:p>
            <w:r/>
            <w:r>
              <w:t>Harness validates tool results</w:t>
            </w:r>
          </w:p>
        </w:tc>
        <w:tc>
          <w:tcPr>
            <w:tcW w:type="dxa" w:w="1728"/>
          </w:tcPr>
          <w:p>
            <w:r/>
            <w:r>
              <w:t>ALIGNED — system prompt discipline instruction live</w:t>
            </w:r>
          </w:p>
        </w:tc>
        <w:tc>
          <w:tcPr>
            <w:tcW w:type="dxa" w:w="1728"/>
          </w:tcPr>
          <w:p>
            <w:r/>
            <w:r>
              <w:t>None</w:t>
            </w:r>
          </w:p>
        </w:tc>
      </w:tr>
      <w:tr>
        <w:tc>
          <w:tcPr>
            <w:tcW w:type="dxa" w:w="1728"/>
          </w:tcPr>
          <w:p>
            <w:r/>
            <w:r>
              <w:t>6</w:t>
            </w:r>
          </w:p>
        </w:tc>
        <w:tc>
          <w:tcPr>
            <w:tcW w:type="dxa" w:w="1728"/>
          </w:tcPr>
          <w:p>
            <w:r/>
            <w:r>
              <w:t>Plan mode / reflective pause</w:t>
            </w:r>
          </w:p>
        </w:tc>
        <w:tc>
          <w:tcPr>
            <w:tcW w:type="dxa" w:w="1728"/>
          </w:tcPr>
          <w:p>
            <w:r/>
            <w:r>
              <w:t>Shift+Tab read-only posture</w:t>
            </w:r>
          </w:p>
        </w:tc>
        <w:tc>
          <w:tcPr>
            <w:tcW w:type="dxa" w:w="1728"/>
          </w:tcPr>
          <w:p>
            <w:r/>
            <w:r>
              <w:t>PARTIAL — contemplative persona exists; no explicit mode</w:t>
            </w:r>
          </w:p>
        </w:tc>
        <w:tc>
          <w:tcPr>
            <w:tcW w:type="dxa" w:w="1728"/>
          </w:tcPr>
          <w:p>
            <w:r/>
            <w:r>
              <w:t>Partial</w:t>
            </w:r>
          </w:p>
        </w:tc>
      </w:tr>
      <w:tr>
        <w:tc>
          <w:tcPr>
            <w:tcW w:type="dxa" w:w="1728"/>
          </w:tcPr>
          <w:p>
            <w:r/>
            <w:r>
              <w:t>7</w:t>
            </w:r>
          </w:p>
        </w:tc>
        <w:tc>
          <w:tcPr>
            <w:tcW w:type="dxa" w:w="1728"/>
          </w:tcPr>
          <w:p>
            <w:r/>
            <w:r>
              <w:t>Correction-as-memory</w:t>
            </w:r>
          </w:p>
        </w:tc>
        <w:tc>
          <w:tcPr>
            <w:tcW w:type="dxa" w:w="1728"/>
          </w:tcPr>
          <w:p>
            <w:r/>
            <w:r>
              <w:t>Live feedback → persistent rules</w:t>
            </w:r>
          </w:p>
        </w:tc>
        <w:tc>
          <w:tcPr>
            <w:tcW w:type="dxa" w:w="1728"/>
          </w:tcPr>
          <w:p>
            <w:r/>
            <w:r>
              <w:t>ALIGNED — extract_correction() → memory.put_correction() wired</w:t>
            </w:r>
          </w:p>
        </w:tc>
        <w:tc>
          <w:tcPr>
            <w:tcW w:type="dxa" w:w="1728"/>
          </w:tcPr>
          <w:p>
            <w:r/>
            <w:r>
              <w:t>None</w:t>
            </w:r>
          </w:p>
        </w:tc>
      </w:tr>
      <w:tr>
        <w:tc>
          <w:tcPr>
            <w:tcW w:type="dxa" w:w="1728"/>
          </w:tcPr>
          <w:p>
            <w:r/>
            <w:r>
              <w:t>8</w:t>
            </w:r>
          </w:p>
        </w:tc>
        <w:tc>
          <w:tcPr>
            <w:tcW w:type="dxa" w:w="1728"/>
          </w:tcPr>
          <w:p>
            <w:r/>
            <w:r>
              <w:t>Skill auto-invocation (domain injection)</w:t>
            </w:r>
          </w:p>
        </w:tc>
        <w:tc>
          <w:tcPr>
            <w:tcW w:type="dxa" w:w="1728"/>
          </w:tcPr>
          <w:p>
            <w:r/>
            <w:r>
              <w:t>Semantic match, lazy-load</w:t>
            </w:r>
          </w:p>
        </w:tc>
        <w:tc>
          <w:tcPr>
            <w:tcW w:type="dxa" w:w="1728"/>
          </w:tcPr>
          <w:p>
            <w:r/>
            <w:r>
              <w:t>GAP — highest unaddressed felt-intelligence gap</w:t>
            </w:r>
          </w:p>
        </w:tc>
        <w:tc>
          <w:tcPr>
            <w:tcW w:type="dxa" w:w="1728"/>
          </w:tcPr>
          <w:p>
            <w:r/>
            <w:r>
              <w:t>T025 open</w:t>
            </w:r>
          </w:p>
        </w:tc>
      </w:tr>
      <w:tr>
        <w:tc>
          <w:tcPr>
            <w:tcW w:type="dxa" w:w="1728"/>
          </w:tcPr>
          <w:p>
            <w:r/>
            <w:r>
              <w:t>9</w:t>
            </w:r>
          </w:p>
        </w:tc>
        <w:tc>
          <w:tcPr>
            <w:tcW w:type="dxa" w:w="1728"/>
          </w:tcPr>
          <w:p>
            <w:r/>
            <w:r>
              <w:t>Session transcript rehydration on reconnect</w:t>
            </w:r>
          </w:p>
        </w:tc>
        <w:tc>
          <w:tcPr>
            <w:tcW w:type="dxa" w:w="1728"/>
          </w:tcPr>
          <w:p>
            <w:r/>
            <w:r>
              <w:t>JSONL + /recap + /fork</w:t>
            </w:r>
          </w:p>
        </w:tc>
        <w:tc>
          <w:tcPr>
            <w:tcW w:type="dxa" w:w="1728"/>
          </w:tcPr>
          <w:p>
            <w:r/>
            <w:r>
              <w:t>PARTIAL — recap wired (T021 closed); no fork endpoint</w:t>
            </w:r>
          </w:p>
        </w:tc>
        <w:tc>
          <w:tcPr>
            <w:tcW w:type="dxa" w:w="1728"/>
          </w:tcPr>
          <w:p>
            <w:r/>
            <w:r>
              <w:t>Partial</w:t>
            </w:r>
          </w:p>
        </w:tc>
      </w:tr>
      <w:tr>
        <w:tc>
          <w:tcPr>
            <w:tcW w:type="dxa" w:w="1728"/>
          </w:tcPr>
          <w:p>
            <w:r/>
            <w:r>
              <w:t>10</w:t>
            </w:r>
          </w:p>
        </w:tc>
        <w:tc>
          <w:tcPr>
            <w:tcW w:type="dxa" w:w="1728"/>
          </w:tcPr>
          <w:p>
            <w:r/>
            <w:r>
              <w:t>Interruptible streaming / barge-in</w:t>
            </w:r>
          </w:p>
        </w:tc>
        <w:tc>
          <w:tcPr>
            <w:tcW w:type="dxa" w:w="1728"/>
          </w:tcPr>
          <w:p>
            <w:r/>
            <w:r>
              <w:t>ESC mid-stream + partial transcript</w:t>
            </w:r>
          </w:p>
        </w:tc>
        <w:tc>
          <w:tcPr>
            <w:tcW w:type="dxa" w:w="1728"/>
          </w:tcPr>
          <w:p>
            <w:r/>
            <w:r>
              <w:t>PARTIAL — SSE abort exists at Lambda; no client interrupt UX</w:t>
            </w:r>
          </w:p>
        </w:tc>
        <w:tc>
          <w:tcPr>
            <w:tcW w:type="dxa" w:w="1728"/>
          </w:tcPr>
          <w:p>
            <w:r/>
            <w:r>
              <w:t>Partial</w:t>
            </w:r>
          </w:p>
        </w:tc>
      </w:tr>
      <w:tr>
        <w:tc>
          <w:tcPr>
            <w:tcW w:type="dxa" w:w="1728"/>
          </w:tcPr>
          <w:p>
            <w:r/>
            <w:r>
              <w:t>11</w:t>
            </w:r>
          </w:p>
        </w:tc>
        <w:tc>
          <w:tcPr>
            <w:tcW w:type="dxa" w:w="1728"/>
          </w:tcPr>
          <w:p>
            <w:r/>
            <w:r>
              <w:t>Memory compaction (graduated pipeline)</w:t>
            </w:r>
          </w:p>
        </w:tc>
        <w:tc>
          <w:tcPr>
            <w:tcW w:type="dxa" w:w="1728"/>
          </w:tcPr>
          <w:p>
            <w:r/>
            <w:r>
              <w:t>5-layer cheapest-first</w:t>
            </w:r>
          </w:p>
        </w:tc>
        <w:tc>
          <w:tcPr>
            <w:tcW w:type="dxa" w:w="1728"/>
          </w:tcPr>
          <w:p>
            <w:r/>
            <w:r>
              <w:t>ALIGNED — 2-layer compaction in conversation_store.py</w:t>
            </w:r>
          </w:p>
        </w:tc>
        <w:tc>
          <w:tcPr>
            <w:tcW w:type="dxa" w:w="1728"/>
          </w:tcPr>
          <w:p>
            <w:r/>
            <w:r>
              <w:t>None</w:t>
            </w:r>
          </w:p>
        </w:tc>
      </w:tr>
      <w:tr>
        <w:tc>
          <w:tcPr>
            <w:tcW w:type="dxa" w:w="1728"/>
          </w:tcPr>
          <w:p>
            <w:r/>
            <w:r>
              <w:t>12</w:t>
            </w:r>
          </w:p>
        </w:tc>
        <w:tc>
          <w:tcPr>
            <w:tcW w:type="dxa" w:w="1728"/>
          </w:tcPr>
          <w:p>
            <w:r/>
            <w:r>
              <w:t>Permission / guardrail model (deny-first)</w:t>
            </w:r>
          </w:p>
        </w:tc>
        <w:tc>
          <w:tcPr>
            <w:tcW w:type="dxa" w:w="1728"/>
          </w:tcPr>
          <w:p>
            <w:r/>
            <w:r>
              <w:t>8-layer deny-first</w:t>
            </w:r>
          </w:p>
        </w:tc>
        <w:tc>
          <w:tcPr>
            <w:tcW w:type="dxa" w:w="1728"/>
          </w:tcPr>
          <w:p>
            <w:r/>
            <w:r>
              <w:t>ALIGNED — guardrails.py + Haiku classifier</w:t>
            </w:r>
          </w:p>
        </w:tc>
        <w:tc>
          <w:tcPr>
            <w:tcW w:type="dxa" w:w="1728"/>
          </w:tcPr>
          <w:p>
            <w:r/>
            <w:r>
              <w:t>None</w:t>
            </w:r>
          </w:p>
        </w:tc>
      </w:tr>
      <w:tr>
        <w:tc>
          <w:tcPr>
            <w:tcW w:type="dxa" w:w="1728"/>
          </w:tcPr>
          <w:p>
            <w:r/>
            <w:r>
              <w:t>13</w:t>
            </w:r>
          </w:p>
        </w:tc>
        <w:tc>
          <w:tcPr>
            <w:tcW w:type="dxa" w:w="1728"/>
          </w:tcPr>
          <w:p>
            <w:r/>
            <w:r>
              <w:t>Pre-session briefing (context injection)</w:t>
            </w:r>
          </w:p>
        </w:tc>
        <w:tc>
          <w:tcPr>
            <w:tcW w:type="dxa" w:w="1728"/>
          </w:tcPr>
          <w:p>
            <w:r/>
            <w:r>
              <w:t>SessionStart hook + CLAUDE.md user msg</w:t>
            </w:r>
          </w:p>
        </w:tc>
        <w:tc>
          <w:tcPr>
            <w:tcW w:type="dxa" w:w="1728"/>
          </w:tcPr>
          <w:p>
            <w:r/>
            <w:r>
              <w:t>ALIGNED — memory_block injected as late user message (T014 closed)</w:t>
            </w:r>
          </w:p>
        </w:tc>
        <w:tc>
          <w:tcPr>
            <w:tcW w:type="dxa" w:w="1728"/>
          </w:tcPr>
          <w:p>
            <w:r/>
            <w:r>
              <w:t>None</w:t>
            </w:r>
          </w:p>
        </w:tc>
      </w:tr>
      <w:tr>
        <w:tc>
          <w:tcPr>
            <w:tcW w:type="dxa" w:w="1728"/>
          </w:tcPr>
          <w:p>
            <w:r/>
            <w:r>
              <w:t>14</w:t>
            </w:r>
          </w:p>
        </w:tc>
        <w:tc>
          <w:tcPr>
            <w:tcW w:type="dxa" w:w="1728"/>
          </w:tcPr>
          <w:p>
            <w:r/>
            <w:r>
              <w:t>Parallel tool calls</w:t>
            </w:r>
          </w:p>
        </w:tc>
        <w:tc>
          <w:tcPr>
            <w:tcW w:type="dxa" w:w="1728"/>
          </w:tcPr>
          <w:p>
            <w:r/>
            <w:r>
              <w:t>StreamingToolExecutor concurrent</w:t>
            </w:r>
          </w:p>
        </w:tc>
        <w:tc>
          <w:tcPr>
            <w:tcW w:type="dxa" w:w="1728"/>
          </w:tcPr>
          <w:p>
            <w:r/>
            <w:r>
              <w:t>GAP — single-threaded Lambda; no parallel sub-task concept</w:t>
            </w:r>
          </w:p>
        </w:tc>
        <w:tc>
          <w:tcPr>
            <w:tcW w:type="dxa" w:w="1728"/>
          </w:tcPr>
          <w:p>
            <w:r/>
            <w:r>
              <w:t>None</w:t>
            </w:r>
          </w:p>
        </w:tc>
      </w:tr>
    </w:tbl>
    <w:p/>
    <w:p>
      <w:r>
        <w:rPr>
          <w:b/>
        </w:rPr>
        <w:t>Regressions this cycle: 0.</w:t>
      </w:r>
    </w:p>
    <w:p>
      <w:r>
        <w:rPr>
          <w:b/>
        </w:rPr>
        <w:t>Confirmed persistent gaps: 3</w:t>
      </w:r>
      <w:r>
        <w:t xml:space="preserve"> — structured tool use (P3, T025), skill auto-invocation (P8, T025), session fork endpoint (P9 partial).</w:t>
      </w:r>
    </w:p>
    <w:p>
      <w:r>
        <w:rPr>
          <w:b/>
        </w:rPr>
        <w:t>New observation from postmortem:</w:t>
      </w:r>
      <w:r>
        <w:t xml:space="preserve"> SI is actually better protected than CC against the thinking-history cache bug (root cause 2) because SI does not use extended thinking. Haiku 4.5 post-turn and standard Sonnet 4.6 non-extended invocations have no separate thinking-history artifact to corrupt. This is an accidental architectural advantage — SI's simpler inference path avoids an entire class of silent quality regression.</w:t>
      </w:r>
    </w:p>
    <w:p>
      <w:pPr>
        <w:spacing w:before="80" w:after="80"/>
      </w:pPr>
      <w:r>
        <w:rPr>
          <w:color w:val="666666"/>
        </w:rPr>
        <w:t>──────────────────────────────────────────────────────────────────────</w:t>
      </w:r>
    </w:p>
    <w:p>
      <w:pPr>
        <w:spacing w:before="280" w:after="80"/>
      </w:pPr>
      <w:r>
        <w:rPr>
          <w:b/>
          <w:color w:val="141413"/>
          <w:sz w:val="36"/>
        </w:rPr>
        <w:t>3. Top 3 Recommendations This Cycle</w:t>
      </w:r>
    </w:p>
    <w:p>
      <w:r>
        <w:t>Next unclaimed T-numbers in the registry: T037, T038, T039.</w:t>
      </w:r>
    </w:p>
    <w:p>
      <w:pPr>
        <w:spacing w:before="80" w:after="80"/>
      </w:pPr>
      <w:r>
        <w:rPr>
          <w:color w:val="666666"/>
        </w:rPr>
        <w:t>──────────────────────────────────────────────────────────────────────</w:t>
      </w:r>
    </w:p>
    <w:p>
      <w:pPr>
        <w:spacing w:before="200" w:after="80"/>
      </w:pPr>
      <w:r>
        <w:rPr>
          <w:b/>
          <w:color w:val="141413"/>
          <w:sz w:val="28"/>
        </w:rPr>
        <w:t>Recommendation S — Add Reasoning-Effort Guard to Opus 4.7 Canary Config (SI)</w:t>
      </w:r>
    </w:p>
    <w:p>
      <w:r>
        <w:rPr>
          <w:b/>
        </w:rPr>
        <w:t>Problem.</w:t>
      </w:r>
      <w:r>
        <w:t xml:space="preserve"> T011 (model-tiering) includes an Opus 4.7 canary (Stage 3) for high-weight turns (score 8-10 on the turn_weight_classifier). The postmortem's root cause 1 establishes that effort defaults are an independent quality lever from model choice: a model invoked at </w:t>
      </w:r>
      <w:r>
        <w:t>medium</w:t>
      </w:r>
      <w:r>
        <w:t xml:space="preserve"> effort is meaningfully less capable than the same model at </w:t>
      </w:r>
      <w:r>
        <w:t>high</w:t>
      </w:r>
      <w:r>
        <w:t xml:space="preserve"> effort. T011's current design does not specify an effort level for the Opus 4.7 canary — it inherits whatever the bedrock_client default resolves to.</w:t>
      </w:r>
    </w:p>
    <w:p>
      <w:r>
        <w:rPr>
          <w:b/>
        </w:rPr>
        <w:t>Fix.</w:t>
      </w:r>
      <w:r>
        <w:t xml:space="preserve"> Before T011 Stage 3 ships, add an explicit </w:t>
      </w:r>
      <w:r>
        <w:t>effort</w:t>
      </w:r>
      <w:r>
        <w:t xml:space="preserve"> parameter to the Bedrock invocation for high-weight turns using Opus 4.7. Map the turn_weight_classifier score to effort level:</w:t>
      </w:r>
    </w:p>
    <w:p>
      <w:pPr>
        <w:pStyle w:val="ListBullet"/>
      </w:pPr>
      <w:r>
        <w:t xml:space="preserve">Score 8-10 (grief/crisis/purpose): </w:t>
      </w:r>
      <w:r>
        <w:t>effort: high</w:t>
      </w:r>
      <w:r>
        <w:t xml:space="preserve"> on the Opus 4.7 invocation.</w:t>
      </w:r>
    </w:p>
    <w:p>
      <w:pPr>
        <w:pStyle w:val="ListBullet"/>
      </w:pPr>
      <w:r>
        <w:t xml:space="preserve">Score 5-7 (mid-weight): </w:t>
      </w:r>
      <w:r>
        <w:t>effort: high</w:t>
      </w:r>
      <w:r>
        <w:t xml:space="preserve"> on Sonnet 4.6 (current default — already appropriate).</w:t>
      </w:r>
    </w:p>
    <w:p>
      <w:pPr>
        <w:pStyle w:val="ListBullet"/>
      </w:pPr>
      <w:r>
        <w:t xml:space="preserve">Score 0-4 (small talk): </w:t>
      </w:r>
      <w:r>
        <w:t>effort: medium</w:t>
      </w:r>
      <w:r>
        <w:t xml:space="preserve"> on Haiku 4.5 (fast path; deep reasoning is unnecessary).</w:t>
      </w:r>
    </w:p>
    <w:p>
      <w:r>
        <w:t xml:space="preserve">The effort mapping should be registered in </w:t>
      </w:r>
      <w:r>
        <w:t>variants.py</w:t>
      </w:r>
      <w:r>
        <w:t xml:space="preserve"> as a separate </w:t>
      </w:r>
      <w:r>
        <w:t>effort_profile</w:t>
      </w:r>
      <w:r>
        <w:t xml:space="preserve"> category so it can be A/B tested independently of the model-tiering decision.</w:t>
      </w:r>
    </w:p>
    <w:p>
      <w:r>
        <w:rPr>
          <w:b/>
        </w:rPr>
        <w:t>Why now.</w:t>
      </w:r>
      <w:r>
        <w:t xml:space="preserve"> The postmortem demonstrates that effort level is a silent quality knob that Anthropic has already changed once without user awareness. Explicit effort configuration in SI's bedrock calls ensures that a future default change by Anthropic does not silently degrade SI's performance for high-weight turns without any monitoring signal.</w:t>
      </w:r>
    </w:p>
    <w:p>
      <w:r>
        <w:rPr>
          <w:b/>
        </w:rPr>
        <w:t>Blast radius:</w:t>
      </w:r>
      <w:r>
        <w:t xml:space="preserve"> </w:t>
      </w:r>
      <w:r>
        <w:t>bedrock_client.py</w:t>
      </w:r>
      <w:r>
        <w:t xml:space="preserve"> (add </w:t>
      </w:r>
      <w:r>
        <w:t>effort</w:t>
      </w:r>
      <w:r>
        <w:t xml:space="preserve"> kwarg to invocation), </w:t>
      </w:r>
      <w:r>
        <w:t>variants.py</w:t>
      </w:r>
      <w:r>
        <w:t xml:space="preserve"> (add </w:t>
      </w:r>
      <w:r>
        <w:t>effort_profile</w:t>
      </w:r>
      <w:r>
        <w:t xml:space="preserve"> category), T011 gates Stage 3 on this.</w:t>
      </w:r>
    </w:p>
    <w:p>
      <w:r>
        <w:rPr>
          <w:b/>
        </w:rPr>
        <w:t>Effort:</w:t>
      </w:r>
      <w:r>
        <w:t xml:space="preserve"> 2 hours (LOW — all infrastructure already exists; this is a parameter addition).</w:t>
      </w:r>
    </w:p>
    <w:p>
      <w:r>
        <w:rPr>
          <w:b/>
        </w:rPr>
        <w:t>Priority:</w:t>
      </w:r>
      <w:r>
        <w:t xml:space="preserve"> HIGH — gates T011 Stage 3 correctness. File as T037.</w:t>
      </w:r>
    </w:p>
    <w:p>
      <w:r>
        <w:t xml:space="preserve">Sources: </w:t>
      </w:r>
      <w:r>
        <w:t>anthropic.com/engineering/april-23-postmortem</w:t>
      </w:r>
      <w:r>
        <w:t xml:space="preserve">; </w:t>
      </w:r>
      <w:r>
        <w:t>releasebot.io/updates/anthropic/claude-code</w:t>
      </w:r>
      <w:r>
        <w:t xml:space="preserve"> v2.1.116 entry (fetched 2026-04-24); T011 in </w:t>
      </w:r>
      <w:r>
        <w:t>TASK-REGISTRY-2026-04-21.md</w:t>
      </w:r>
      <w:r>
        <w:t xml:space="preserve"> (read 2026-04-24).</w:t>
      </w:r>
    </w:p>
    <w:p>
      <w:pPr>
        <w:spacing w:before="80" w:after="80"/>
      </w:pPr>
      <w:r>
        <w:rPr>
          <w:color w:val="666666"/>
        </w:rPr>
        <w:t>──────────────────────────────────────────────────────────────────────</w:t>
      </w:r>
    </w:p>
    <w:p>
      <w:pPr>
        <w:spacing w:before="200" w:after="80"/>
      </w:pPr>
      <w:r>
        <w:rPr>
          <w:b/>
          <w:color w:val="141413"/>
          <w:sz w:val="28"/>
        </w:rPr>
        <w:t>Recommendation T — Add Thinking-History Coherence Check to SI's Post-Turn Sentinel</w:t>
      </w:r>
    </w:p>
    <w:p>
      <w:r>
        <w:rPr>
          <w:b/>
        </w:rPr>
        <w:t>Problem.</w:t>
      </w:r>
      <w:r>
        <w:t xml:space="preserve"> CC's thinking-history cache bug (postmortem root cause 2) was undetected for 15 days (March 26 to April 10) because Anthropic had no automated check for "is the model reasoning from a coherent prior context?" The degradation was detected by users through feel. CC now runs Opus 4.7 over its own code review pipeline to catch similar issues — but that is a development-time check, not a runtime check.</w:t>
      </w:r>
    </w:p>
    <w:p>
      <w:r>
        <w:t xml:space="preserve">SI does not use extended thinking, so the exact CC bug does not apply. However, SI's conversation memory stack has an analogous failure mode: the </w:t>
      </w:r>
      <w:r>
        <w:t>get_memory_block()</w:t>
      </w:r>
      <w:r>
        <w:t xml:space="preserve"> call in </w:t>
      </w:r>
      <w:r>
        <w:t>handler.py</w:t>
      </w:r>
      <w:r>
        <w:t xml:space="preserve"> is protected by a 400ms timeout guard (R0162). If the DDB call times out, the memory block is silently omitted from that turn. The model answers without personalization context and the user experiences a "felt discontinuity" — the same phenomenology as CC's thinking-history drop. Currently no alarm fires on this condition.</w:t>
      </w:r>
    </w:p>
    <w:p>
      <w:r>
        <w:rPr>
          <w:b/>
        </w:rPr>
        <w:t>Fix.</w:t>
      </w:r>
      <w:r>
        <w:t xml:space="preserve"> In </w:t>
      </w:r>
      <w:r>
        <w:t>handler.py</w:t>
      </w:r>
      <w:r>
        <w:t xml:space="preserve">, when </w:t>
      </w:r>
      <w:r>
        <w:t>get_memory_block()</w:t>
      </w:r>
      <w:r>
        <w:t xml:space="preserve"> returns </w:t>
      </w:r>
      <w:r>
        <w:t>None</w:t>
      </w:r>
      <w:r>
        <w:t xml:space="preserve"> (timeout or error):</w:t>
      </w:r>
    </w:p>
    <w:p>
      <w:pPr>
        <w:pStyle w:val="ListNumber"/>
      </w:pPr>
      <w:r>
        <w:t xml:space="preserve">Log a structured CloudWatch metric: </w:t>
      </w:r>
      <w:r>
        <w:t>MemoryBlockMissed: 1</w:t>
      </w:r>
      <w:r>
        <w:t xml:space="preserve"> with </w:t>
      </w:r>
      <w:r>
        <w:t>{uid, session_id, reason: "timeout|error"}</w:t>
      </w:r>
      <w:r>
        <w:t>.</w:t>
      </w:r>
    </w:p>
    <w:p>
      <w:pPr>
        <w:pStyle w:val="ListNumber"/>
      </w:pPr>
      <w:r>
        <w:t xml:space="preserve">If the miss rate exceeds 5% of turns for a given user in a 10-minute window (CloudWatch alarm), trigger an SNS alert to </w:t>
      </w:r>
      <w:r>
        <w:t>harnoors@gmail.com</w:t>
      </w:r>
      <w:r>
        <w:t>.</w:t>
      </w:r>
    </w:p>
    <w:p>
      <w:r>
        <w:t>This is the runtime coherence check CC lacked. It turns a silent quality regression into a visible operational event.</w:t>
      </w:r>
    </w:p>
    <w:p>
      <w:r>
        <w:rPr>
          <w:b/>
        </w:rPr>
        <w:t>Why now.</w:t>
      </w:r>
      <w:r>
        <w:t xml:space="preserve"> The postmortem demonstrates that silent degradation in the memory/reasoning layer is the highest-impact quality risk in an AI product. The fix to CC took 15 days; having an alarm means SI detects and responds in minutes, not weeks.</w:t>
      </w:r>
    </w:p>
    <w:p>
      <w:r>
        <w:rPr>
          <w:b/>
        </w:rPr>
        <w:t>Blast radius:</w:t>
      </w:r>
      <w:r>
        <w:t xml:space="preserve"> </w:t>
      </w:r>
      <w:r>
        <w:t>handler.py</w:t>
      </w:r>
      <w:r>
        <w:t xml:space="preserve"> (3-5 lines for structured metric emission), CloudWatch alarm config (new alarm, one CDK stanza), SNS topic (already exists from T013).</w:t>
      </w:r>
    </w:p>
    <w:p>
      <w:r>
        <w:rPr>
          <w:b/>
        </w:rPr>
        <w:t>Effort:</w:t>
      </w:r>
      <w:r>
        <w:t xml:space="preserve"> 3 hours (LOW — metric emission is trivial; alarm config is a single CDK resource).</w:t>
      </w:r>
    </w:p>
    <w:p>
      <w:r>
        <w:rPr>
          <w:b/>
        </w:rPr>
        <w:t>Priority:</w:t>
      </w:r>
      <w:r>
        <w:t xml:space="preserve"> HIGH — operational safety. File as T038.</w:t>
      </w:r>
    </w:p>
    <w:p>
      <w:r>
        <w:t xml:space="preserve">Sources: </w:t>
      </w:r>
      <w:r>
        <w:t>anthropic.com/engineering/april-23-postmortem</w:t>
      </w:r>
      <w:r>
        <w:t xml:space="preserve">; T013 in </w:t>
      </w:r>
      <w:r>
        <w:t>TASK-REGISTRY-2026-04-21.md</w:t>
      </w:r>
      <w:r>
        <w:t xml:space="preserve"> (SNS topic already provisioned); </w:t>
      </w:r>
      <w:r>
        <w:t>handler.py</w:t>
      </w:r>
      <w:r>
        <w:t xml:space="preserve"> R0162 memory-timeout guard (confirmed via task registry T018, read 2026-04-24).</w:t>
      </w:r>
    </w:p>
    <w:p>
      <w:pPr>
        <w:spacing w:before="80" w:after="80"/>
      </w:pPr>
      <w:r>
        <w:rPr>
          <w:color w:val="666666"/>
        </w:rPr>
        <w:t>──────────────────────────────────────────────────────────────────────</w:t>
      </w:r>
    </w:p>
    <w:p>
      <w:pPr>
        <w:spacing w:before="200" w:after="80"/>
      </w:pPr>
      <w:r>
        <w:rPr>
          <w:b/>
          <w:color w:val="141413"/>
          <w:sz w:val="28"/>
        </w:rPr>
        <w:t>Recommendation U — Exploit `/ultrareview` Pattern for SI Backend Code Review</w:t>
      </w:r>
    </w:p>
    <w:p>
      <w:r>
        <w:rPr>
          <w:b/>
        </w:rPr>
        <w:t>Problem.</w:t>
      </w:r>
      <w:r>
        <w:t xml:space="preserve"> CC v2.1.111 shipped </w:t>
      </w:r>
      <w:r>
        <w:t>/ultrareview</w:t>
      </w:r>
      <w:r>
        <w:t xml:space="preserve"> — a command that fans out the current branch diff to a pool of parallel sub-agents (each reviewing a different aspect: correctness, security, perf, readability), then synthesizes their findings into a single report. The architectural pattern is: specialist agents review in parallel, parent synthesizes, result is higher quality than any single pass. This is the multi-agent fan-out pattern applied to code review.</w:t>
      </w:r>
    </w:p>
    <w:p>
      <w:r>
        <w:t xml:space="preserve">SI's backend (Lambda + Python) currently uses TITAN's ad-hoc code review (SCOUT reads code, reports findings) during audit cycles. The </w:t>
      </w:r>
      <w:r>
        <w:t>/ultrareview</w:t>
      </w:r>
      <w:r>
        <w:t xml:space="preserve"> pattern would improve SI code quality by systematically reviewing each PR through four lenses (contemplative persona consistency, crisis-path correctness, memory pipeline integrity, Bedrock cost impact) before merge.</w:t>
      </w:r>
    </w:p>
    <w:p>
      <w:r>
        <w:rPr>
          <w:b/>
        </w:rPr>
        <w:t>Fix.</w:t>
      </w:r>
      <w:r>
        <w:t xml:space="preserve"> Create a TITAN skill </w:t>
      </w:r>
      <w:r>
        <w:t>/si-review</w:t>
      </w:r>
      <w:r>
        <w:t xml:space="preserve"> that:</w:t>
      </w:r>
    </w:p>
    <w:p>
      <w:pPr>
        <w:pStyle w:val="ListNumber"/>
      </w:pPr>
      <w:r>
        <w:t>Takes a git diff or file list as input.</w:t>
      </w:r>
    </w:p>
    <w:p>
      <w:pPr>
        <w:pStyle w:val="ListNumber"/>
      </w:pPr>
      <w:r>
        <w:t xml:space="preserve">Spawns four lightweight sub-agent prompts (one per lens) via the </w:t>
      </w:r>
      <w:r>
        <w:t>context: fork</w:t>
      </w:r>
      <w:r>
        <w:t xml:space="preserve"> mechanism already used in </w:t>
      </w:r>
      <w:r>
        <w:t>/feed</w:t>
      </w:r>
      <w:r>
        <w:t>.</w:t>
      </w:r>
    </w:p>
    <w:p>
      <w:pPr>
        <w:pStyle w:val="ListNumber"/>
      </w:pPr>
      <w:r>
        <w:t>Each sub-agent receives the diff + its specialist lens instruction.</w:t>
      </w:r>
    </w:p>
    <w:p>
      <w:pPr>
        <w:pStyle w:val="ListNumber"/>
      </w:pPr>
      <w:r>
        <w:t>Parent collects the four returns and synthesizes a structured review report.</w:t>
      </w:r>
    </w:p>
    <w:p>
      <w:r>
        <w:t xml:space="preserve">This does not require any SI backend changes. It is a TITAN skill that SCOUT/FORGE can invoke before any SI merge. The pattern ports </w:t>
      </w:r>
      <w:r>
        <w:t>/ultrareview</w:t>
      </w:r>
      <w:r>
        <w:t xml:space="preserve"> from developer tooling to SI-specific quality control.</w:t>
      </w:r>
    </w:p>
    <w:p>
      <w:r>
        <w:rPr>
          <w:b/>
        </w:rPr>
        <w:t>Blast radius:</w:t>
      </w:r>
      <w:r>
        <w:t xml:space="preserve"> New skill file </w:t>
      </w:r>
      <w:r>
        <w:t>~/.claude/skills/si-review.md</w:t>
      </w:r>
      <w:r>
        <w:t xml:space="preserve">. Zero SI code changes. Zero settings.json changes. Requires T030 (binary update) for </w:t>
      </w:r>
      <w:r>
        <w:t>context: fork</w:t>
      </w:r>
      <w:r>
        <w:t xml:space="preserve"> to function.</w:t>
      </w:r>
    </w:p>
    <w:p>
      <w:r>
        <w:rPr>
          <w:b/>
        </w:rPr>
        <w:t>Effort:</w:t>
      </w:r>
      <w:r>
        <w:t xml:space="preserve"> 1 hour (skill authoring — the hard work is defining the 4 review lenses, which are domain-specific to SI).</w:t>
      </w:r>
    </w:p>
    <w:p>
      <w:r>
        <w:rPr>
          <w:b/>
        </w:rPr>
        <w:t>Priority:</w:t>
      </w:r>
      <w:r>
        <w:t xml:space="preserve"> MEDIUM — quality improvement, not urgency-driven. File as T039.</w:t>
      </w:r>
    </w:p>
    <w:p>
      <w:r>
        <w:t xml:space="preserve">Sources: </w:t>
      </w:r>
      <w:r>
        <w:t>releasebot.io/updates/anthropic/claude-code</w:t>
      </w:r>
      <w:r>
        <w:t xml:space="preserve"> v2.1.111 entry (fetched 2026-04-24); baseline memo section 1.4 (Parallel Tool Calls / AgentTool pattern); T023 in task registry (context: fork already used in /feed skill).</w:t>
      </w:r>
    </w:p>
    <w:p>
      <w:pPr>
        <w:spacing w:before="80" w:after="80"/>
      </w:pPr>
      <w:r>
        <w:rPr>
          <w:color w:val="666666"/>
        </w:rPr>
        <w:t>──────────────────────────────────────────────────────────────────────</w:t>
      </w:r>
    </w:p>
    <w:p>
      <w:pPr>
        <w:spacing w:before="280" w:after="80"/>
      </w:pPr>
      <w:r>
        <w:rPr>
          <w:b/>
          <w:color w:val="141413"/>
          <w:sz w:val="36"/>
        </w:rPr>
        <w:t>4. Anti-Patterns in CC That SI Should NOT Copy</w:t>
      </w:r>
    </w:p>
    <w:p>
      <w:r>
        <w:t>The prior audit cycles (1–8) established anti-patterns AP-1 through AP-5. This cycle adds one new observation:</w:t>
      </w:r>
    </w:p>
    <w:p>
      <w:r>
        <w:rPr>
          <w:b/>
        </w:rPr>
        <w:t>AP-6 — Silent quality knob changes without user instrumentation.</w:t>
      </w:r>
    </w:p>
    <w:p>
      <w:r>
        <w:t>The postmortem documents that Anthropic changed three independent quality levers (effort default, thinking cache TTL, verbosity prompt) across six weeks without any runtime signal that quality had degraded. The product team noticed via user complaints, not dashboards. The lesson: any system parameter that affects output quality must have a corresponding metric. For SI: effort level, memory-block miss rate, and system prompt version must all be logged per-turn so quality regressions are instrumentable, not just perceptible.</w:t>
      </w:r>
    </w:p>
    <w:p>
      <w:r>
        <w:t xml:space="preserve">SI currently logs </w:t>
      </w:r>
      <w:r>
        <w:t>cache_read_input_tokens</w:t>
      </w:r>
      <w:r>
        <w:t xml:space="preserve"> (CW metric, T019 closed) and has a </w:t>
      </w:r>
      <w:r>
        <w:t>MemoryBlockMissed</w:t>
      </w:r>
      <w:r>
        <w:t xml:space="preserve"> metric proposed in Rec T above. Adding </w:t>
      </w:r>
      <w:r>
        <w:t>system_prompt_version</w:t>
      </w:r>
      <w:r>
        <w:t xml:space="preserve"> and </w:t>
      </w:r>
      <w:r>
        <w:t>effort_level</w:t>
      </w:r>
      <w:r>
        <w:t xml:space="preserve"> to SI's structured turn log would complete the instrumentation surface.</w:t>
      </w:r>
    </w:p>
    <w:p>
      <w:pPr>
        <w:spacing w:before="80" w:after="80"/>
      </w:pPr>
      <w:r>
        <w:rPr>
          <w:color w:val="666666"/>
        </w:rPr>
        <w:t>──────────────────────────────────────────────────────────────────────</w:t>
      </w:r>
    </w:p>
    <w:p>
      <w:pPr>
        <w:spacing w:before="280" w:after="80"/>
      </w:pPr>
      <w:r>
        <w:rPr>
          <w:b/>
          <w:color w:val="141413"/>
          <w:sz w:val="36"/>
        </w:rPr>
        <w:t>5. Summary Statistics</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Item</w:t>
            </w:r>
          </w:p>
        </w:tc>
        <w:tc>
          <w:tcPr>
            <w:tcW w:type="dxa" w:w="4320"/>
          </w:tcPr>
          <w:p>
            <w:r>
              <w:rPr>
                <w:b/>
              </w:rPr>
            </w:r>
            <w:r>
              <w:rPr>
                <w:b/>
              </w:rPr>
              <w:t>Count</w:t>
            </w:r>
          </w:p>
        </w:tc>
      </w:tr>
      <w:tr>
        <w:tc>
          <w:tcPr>
            <w:tcW w:type="dxa" w:w="4320"/>
          </w:tcPr>
          <w:p>
            <w:r/>
            <w:r>
              <w:t>CC versions reviewed (cumulative since baseline)</w:t>
            </w:r>
          </w:p>
        </w:tc>
        <w:tc>
          <w:tcPr>
            <w:tcW w:type="dxa" w:w="4320"/>
          </w:tcPr>
          <w:p>
            <w:r/>
            <w:r>
              <w:t>22 (v2.1.94 through v2.1.119)</w:t>
            </w:r>
          </w:p>
        </w:tc>
      </w:tr>
      <w:tr>
        <w:tc>
          <w:tcPr>
            <w:tcW w:type="dxa" w:w="4320"/>
          </w:tcPr>
          <w:p>
            <w:r/>
            <w:r>
              <w:t>New CC architectural signals this cycle</w:t>
            </w:r>
          </w:p>
        </w:tc>
        <w:tc>
          <w:tcPr>
            <w:tcW w:type="dxa" w:w="4320"/>
          </w:tcPr>
          <w:p>
            <w:r/>
            <w:r>
              <w:t>1 (postmortem; quality regression root causes)</w:t>
            </w:r>
          </w:p>
        </w:tc>
      </w:tr>
      <w:tr>
        <w:tc>
          <w:tcPr>
            <w:tcW w:type="dxa" w:w="4320"/>
          </w:tcPr>
          <w:p>
            <w:r/>
            <w:r>
              <w:t>New CC feature additions this cycle</w:t>
            </w:r>
          </w:p>
        </w:tc>
        <w:tc>
          <w:tcPr>
            <w:tcW w:type="dxa" w:w="4320"/>
          </w:tcPr>
          <w:p>
            <w:r/>
            <w:r>
              <w:t>0 (no new release since prior audit)</w:t>
            </w:r>
          </w:p>
        </w:tc>
      </w:tr>
      <w:tr>
        <w:tc>
          <w:tcPr>
            <w:tcW w:type="dxa" w:w="4320"/>
          </w:tcPr>
          <w:p>
            <w:r/>
            <w:r>
              <w:t>SI regressions detected</w:t>
            </w:r>
          </w:p>
        </w:tc>
        <w:tc>
          <w:tcPr>
            <w:tcW w:type="dxa" w:w="4320"/>
          </w:tcPr>
          <w:p>
            <w:r/>
            <w:r>
              <w:t>0</w:t>
            </w:r>
          </w:p>
        </w:tc>
      </w:tr>
      <w:tr>
        <w:tc>
          <w:tcPr>
            <w:tcW w:type="dxa" w:w="4320"/>
          </w:tcPr>
          <w:p>
            <w:r/>
            <w:r>
              <w:t>Persistent SI pattern gaps</w:t>
            </w:r>
          </w:p>
        </w:tc>
        <w:tc>
          <w:tcPr>
            <w:tcW w:type="dxa" w:w="4320"/>
          </w:tcPr>
          <w:p>
            <w:r/>
            <w:r>
              <w:t>3 (P3, P8 partial, P9 partial)</w:t>
            </w:r>
          </w:p>
        </w:tc>
      </w:tr>
      <w:tr>
        <w:tc>
          <w:tcPr>
            <w:tcW w:type="dxa" w:w="4320"/>
          </w:tcPr>
          <w:p>
            <w:r/>
            <w:r>
              <w:t>New recommendations filed</w:t>
            </w:r>
          </w:p>
        </w:tc>
        <w:tc>
          <w:tcPr>
            <w:tcW w:type="dxa" w:w="4320"/>
          </w:tcPr>
          <w:p>
            <w:r/>
            <w:r>
              <w:t>3 (T037, T038, T039)</w:t>
            </w:r>
          </w:p>
        </w:tc>
      </w:tr>
      <w:tr>
        <w:tc>
          <w:tcPr>
            <w:tcW w:type="dxa" w:w="4320"/>
          </w:tcPr>
          <w:p>
            <w:r/>
            <w:r>
              <w:t>Anti-patterns documented (cumulative)</w:t>
            </w:r>
          </w:p>
        </w:tc>
        <w:tc>
          <w:tcPr>
            <w:tcW w:type="dxa" w:w="4320"/>
          </w:tcPr>
          <w:p>
            <w:r/>
            <w:r>
              <w:t>6 (AP-1 through AP-6)</w:t>
            </w:r>
          </w:p>
        </w:tc>
      </w:tr>
    </w:tbl>
    <w:p/>
    <w:p>
      <w:pPr>
        <w:spacing w:before="80" w:after="80"/>
      </w:pPr>
      <w:r>
        <w:rPr>
          <w:color w:val="666666"/>
        </w:rPr>
        <w:t>──────────────────────────────────────────────────────────────────────</w:t>
      </w:r>
    </w:p>
    <w:p>
      <w:pPr>
        <w:spacing w:before="280" w:after="80"/>
      </w:pPr>
      <w:r>
        <w:rPr>
          <w:b/>
          <w:color w:val="141413"/>
          <w:sz w:val="36"/>
        </w:rPr>
        <w:t>6. Sources</w:t>
      </w:r>
    </w:p>
    <w:p>
      <w:pPr>
        <w:pStyle w:val="ListNumber"/>
      </w:pPr>
      <w:r>
        <w:t>F:/TITAN/plans/advisors/CLAUDE-CODE-ARCHITECTURE-DEEP-DIVE-2026-04-22.md</w:t>
      </w:r>
      <w:r>
        <w:t xml:space="preserve"> — baseline memo (SCOUT, 2026-04-22)</w:t>
      </w:r>
    </w:p>
    <w:p>
      <w:pPr>
        <w:pStyle w:val="ListNumber"/>
      </w:pPr>
      <w:r>
        <w:t>F:/TITAN/plans/advisors/claude-code-audit-2026-04-24-0027.md</w:t>
      </w:r>
      <w:r>
        <w:t xml:space="preserve"> — prior cycle (read 2026-04-24)</w:t>
      </w:r>
    </w:p>
    <w:p>
      <w:pPr>
        <w:pStyle w:val="ListNumber"/>
      </w:pPr>
      <w:r>
        <w:t>F:/TITAN/plans/task-registry/TASK-REGISTRY-2026-04-21.md</w:t>
      </w:r>
      <w:r>
        <w:t xml:space="preserve"> — task registry (read 2026-04-24)</w:t>
      </w:r>
    </w:p>
    <w:p>
      <w:pPr>
        <w:pStyle w:val="ListNumber"/>
      </w:pPr>
      <w:r>
        <w:t>F:/TITAN/plans/audit-cadence.log</w:t>
      </w:r>
      <w:r>
        <w:t xml:space="preserve"> — audit history (read 2026-04-24)</w:t>
      </w:r>
    </w:p>
    <w:p>
      <w:pPr>
        <w:pStyle w:val="ListNumber"/>
      </w:pPr>
      <w:r>
        <w:t>[anthropic.com/engineering/april-23-postmortem](https://www.anthropic.com/engineering/april-23-postmortem) — Anthropic quality regression postmortem (fetched 2026-04-24)</w:t>
      </w:r>
    </w:p>
    <w:p>
      <w:pPr>
        <w:pStyle w:val="ListNumber"/>
      </w:pPr>
      <w:r>
        <w:t>[raw.githubusercontent.com/anthropics/claude-code/main/CHANGELOG.md](https://raw.githubusercontent.com/anthropics/claude-code/main/CHANGELOG.md) — full changelog v2.1.98 through v2.1.119 (fetched 2026-04-24)</w:t>
      </w:r>
    </w:p>
    <w:p>
      <w:pPr>
        <w:pStyle w:val="ListNumber"/>
      </w:pPr>
      <w:r>
        <w:t>[releasebot.io/updates/anthropic/claude-code](https://releasebot.io/updates/anthropic/claude-code) — release aggregator April 2026 (fetched 2026-04-24)</w:t>
      </w:r>
    </w:p>
    <w:p>
      <w:pPr>
        <w:pStyle w:val="ListNumber"/>
      </w:pPr>
      <w:r>
        <w:t>[venturebeat.com/technology/mystery-solved-anthropic-reveals-changes-to-claudes-harnesses-and-operating-instructions-likely-caused-degradation](https://venturebeat.com/technology/mystery-solved-anthropic-reveals-changes-to-claudes-harnesses-and-operating-instructions-likely-caused-degradation) — VentureBeat postmortem coverage (fetched 2026-04-24)</w:t>
      </w:r>
    </w:p>
    <w:p>
      <w:pPr>
        <w:pStyle w:val="ListNumber"/>
      </w:pPr>
      <w:r>
        <w:t>[simonwillison.net/2026/Apr/24/recent-claude-code-quality-reports](https://simonwillison.net/2026/Apr/24/recent-claude-code-quality-reports/) — Simon Willison synthesis (fetched 2026-04-24)</w:t>
      </w:r>
    </w:p>
    <w:p>
      <w:pPr>
        <w:pStyle w:val="ListNumber"/>
      </w:pPr>
      <w:r>
        <w:t>[github.com/ArkNill/claude-code-hidden-problem-analysis](https://github.com/ArkNill/claude-code-hidden-problem-analysis) — community analysis of thinking-cache bug (fetched 2026-04-24)</w:t>
      </w:r>
    </w:p>
    <w:p>
      <w:pPr>
        <w:pStyle w:val="ListNumber"/>
      </w:pPr>
      <w:r>
        <w:t>[earezki.com/ai-news/2026-04-23-claude-code-felt-off-for-a-month-here-is-what-broke](https://earezki.com/ai-news/2026-04-23-claude-code-felt-off-for-a-month-here-is-what-broke/) — developer community postmortem synthesis (fetched 2026-04-24)</w:t>
      </w:r>
    </w:p>
    <w:p>
      <w:pPr>
        <w:pStyle w:val="ListNumber"/>
      </w:pPr>
      <w:r>
        <w:t>[github.com/anthropics/claude-code/issues/42796](https://github.com/anthropics/claude-code/issues/42796) — community regression report (fetched 2026-04-24)</w:t>
      </w:r>
    </w:p>
    <w:p>
      <w:pPr>
        <w:pStyle w:val="ListNumber"/>
      </w:pPr>
      <w:r>
        <w:t>[anthropic.com/news/claude-opus-4-7](https://www.anthropic.com/news/claude-opus-4-7) — Opus 4.7 release announcement (fetched 2026-04-24)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