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long-context auditor — 2026-05-17</w:t>
      </w:r>
    </w:p>
    <w:p>
      <w:r>
        <w:t>_Corpus: 70 files, 1,380,374 chars · Model: gemini-2.5-pro_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r>
        <w:t>TITAN's plans folder documents a period of intense, high-quality strategic and architectural design in late April 2026, establishing a strong foundation for both the Silent Infinity product and the TITAN OS. However, this has created a significant backlog of well-researched but unimplemented features, particularly for Silent Infinity, where critical quality-of-life improvements have been ignored for weeks. The folder is also cluttered with a high volume of repetitive, daily audit files that obscure signal with noise. The core challenge is shifting from a mode of deep research and planning to consistent, prioritized implementation and shipping.</w:t>
      </w:r>
    </w:p>
    <w:p>
      <w:pPr>
        <w:spacing w:before="280" w:after="80"/>
      </w:pPr>
      <w:r>
        <w:rPr>
          <w:b/>
          <w:color w:val="141413"/>
          <w:sz w:val="36"/>
        </w:rPr>
        <w:t>Top 3 actions</w:t>
      </w:r>
    </w:p>
    <w:p>
      <w:pPr>
        <w:pStyle w:val="ListBullet"/>
      </w:pPr>
      <w:r>
        <w:t>Ship the 'Verification-Before-Claim' system prompt change to Silent Infinity (T078); it is a 6-line, zero-infrastructure change that has been the top unshipped recommendation for over 18 audit cycles.</w:t>
      </w:r>
    </w:p>
    <w:p>
      <w:pPr>
        <w:pStyle w:val="ListBullet"/>
      </w:pPr>
      <w:r>
        <w:t xml:space="preserve">Consolidate the 30+ </w:t>
      </w:r>
      <w:r>
        <w:t>claude-code-audit-*.md</w:t>
      </w:r>
      <w:r>
        <w:t xml:space="preserve"> files into a single living document and reduce the audit cadence from every 6 hours to weekly to reduce noise and focus on implementation tracking.</w:t>
      </w:r>
    </w:p>
    <w:p>
      <w:pPr>
        <w:pStyle w:val="ListBullet"/>
      </w:pPr>
      <w:r>
        <w:t>Execute the Claude Code binary upgrade (T030) by resolving its prerequisite chain; the 90+ version gap is blocking access to critical features needed for TITAN's own evolution.</w:t>
      </w:r>
    </w:p>
    <w:p>
      <w:pPr>
        <w:spacing w:before="280" w:after="80"/>
      </w:pPr>
      <w:r>
        <w:rPr>
          <w:b/>
          <w:color w:val="141413"/>
          <w:sz w:val="36"/>
        </w:rPr>
        <w:t>Stale plans</w:t>
      </w:r>
    </w:p>
    <w:p>
      <w:pPr>
        <w:pStyle w:val="ListBullet"/>
      </w:pPr>
      <w:r>
        <w:rPr>
          <w:b/>
        </w:rPr>
        <w:t>file:</w:t>
      </w:r>
      <w:r>
        <w:t xml:space="preserve"> plans\advisors\BUSINESS-MODEL-PRICING-2026-04-21.md · </w:t>
      </w:r>
      <w:r>
        <w:rPr>
          <w:b/>
        </w:rPr>
        <w:t>reason:</w:t>
      </w:r>
      <w:r>
        <w:t xml:space="preserve"> Explicitly superseded by v2 of the business model on the same day.</w:t>
      </w:r>
    </w:p>
    <w:p>
      <w:pPr>
        <w:pStyle w:val="ListBullet"/>
      </w:pPr>
      <w:r>
        <w:rPr>
          <w:b/>
        </w:rPr>
        <w:t>file:</w:t>
      </w:r>
      <w:r>
        <w:t xml:space="preserve"> plans\advisors\BRAND-NAME-CANDIDATES-2026-04-21.md · </w:t>
      </w:r>
      <w:r>
        <w:rPr>
          <w:b/>
        </w:rPr>
        <w:t>reason:</w:t>
      </w:r>
      <w:r>
        <w:t xml:space="preserve"> The brand name 'Silent Infinity' has been chosen, making this exploration of alternatives obsolete.</w:t>
      </w:r>
    </w:p>
    <w:p>
      <w:pPr>
        <w:pStyle w:val="ListBullet"/>
      </w:pPr>
      <w:r>
        <w:rPr>
          <w:b/>
        </w:rPr>
        <w:t>file:</w:t>
      </w:r>
      <w:r>
        <w:t xml:space="preserve"> plans\advisors\CLAUDE-CODE-24-7-AUDIT-2026-04-23.md · </w:t>
      </w:r>
      <w:r>
        <w:rPr>
          <w:b/>
        </w:rPr>
        <w:t>reason:</w:t>
      </w:r>
      <w:r>
        <w:t xml:space="preserve"> This one-off audit is superseded by the high-cadence, daily audit memos that began on April 22.</w:t>
      </w:r>
    </w:p>
    <w:p>
      <w:pPr>
        <w:pStyle w:val="ListBullet"/>
      </w:pPr>
      <w:r>
        <w:rPr>
          <w:b/>
        </w:rPr>
        <w:t>file:</w:t>
      </w:r>
      <w:r>
        <w:t xml:space="preserve"> plans\advisors\claude-code-audit-2026-04-22-1530.md · </w:t>
      </w:r>
      <w:r>
        <w:rPr>
          <w:b/>
        </w:rPr>
        <w:t>reason:</w:t>
      </w:r>
      <w:r>
        <w:t xml:space="preserve"> Superseded by dozens of subsequent, more current audits in the same series.</w:t>
      </w:r>
    </w:p>
    <w:p>
      <w:pPr>
        <w:spacing w:before="280" w:after="80"/>
      </w:pPr>
      <w:r>
        <w:rPr>
          <w:b/>
          <w:color w:val="141413"/>
          <w:sz w:val="36"/>
        </w:rPr>
        <w:t>Dead ideas to kill</w:t>
      </w:r>
    </w:p>
    <w:p>
      <w:pPr>
        <w:pStyle w:val="ListBullet"/>
      </w:pPr>
      <w:r>
        <w:rPr>
          <w:b/>
        </w:rPr>
        <w:t>file:</w:t>
      </w:r>
      <w:r>
        <w:t xml:space="preserve"> plans\advisors\BUSINESS-MODEL-PRICING-2026-04-21.md · </w:t>
      </w:r>
      <w:r>
        <w:rPr>
          <w:b/>
        </w:rPr>
        <w:t>reason:</w:t>
      </w:r>
      <w:r>
        <w:t xml:space="preserve"> The v1 pricing model ($9/$19 tiers) was explicitly superseded by the Claude-aligned v2 model.</w:t>
      </w:r>
    </w:p>
    <w:p>
      <w:pPr>
        <w:pStyle w:val="ListBullet"/>
      </w:pPr>
      <w:r>
        <w:rPr>
          <w:b/>
        </w:rPr>
        <w:t>file:</w:t>
      </w:r>
      <w:r>
        <w:t xml:space="preserve"> plans\advisors\BRAND-NAME-CANDIDATES-2026-04-21.md · </w:t>
      </w:r>
      <w:r>
        <w:rPr>
          <w:b/>
        </w:rPr>
        <w:t>reason:</w:t>
      </w:r>
      <w:r>
        <w:t xml:space="preserve"> The name 'Silent Infinity' is finalized, rendering all other candidates in this memo obsolete.</w:t>
      </w:r>
    </w:p>
    <w:p>
      <w:pPr>
        <w:pStyle w:val="ListBullet"/>
      </w:pPr>
      <w:r>
        <w:rPr>
          <w:b/>
        </w:rPr>
        <w:t>file:</w:t>
      </w:r>
      <w:r>
        <w:t xml:space="preserve"> plans\advisors\FEEDBACK-SIGNAL-v2-MEMO-2026-04-21.md · </w:t>
      </w:r>
      <w:r>
        <w:rPr>
          <w:b/>
        </w:rPr>
        <w:t>reason:</w:t>
      </w:r>
      <w:r>
        <w:t xml:space="preserve"> The original per-bubble emoji reaction system, which this memo replaces, is a dead feature.</w:t>
      </w:r>
    </w:p>
    <w:p>
      <w:pPr>
        <w:spacing w:before="280" w:after="80"/>
      </w:pPr>
      <w:r>
        <w:rPr>
          <w:b/>
          <w:color w:val="141413"/>
          <w:sz w:val="36"/>
        </w:rPr>
        <w:t>Ignored asks</w:t>
      </w:r>
    </w:p>
    <w:p>
      <w:pPr>
        <w:pStyle w:val="ListBullet"/>
      </w:pPr>
      <w:r>
        <w:rPr>
          <w:b/>
        </w:rPr>
        <w:t>file:</w:t>
      </w:r>
      <w:r>
        <w:t xml:space="preserve"> plans\advisors\claude-code-audit-2026-05-14-1047.md · </w:t>
      </w:r>
      <w:r>
        <w:rPr>
          <w:b/>
        </w:rPr>
        <w:t>ask:</w:t>
      </w:r>
      <w:r>
        <w:t xml:space="preserve"> Ship Verification-Before-Claim discipline to Silent Infinity's system prompt (T078). · </w:t>
      </w:r>
      <w:r>
        <w:rPr>
          <w:b/>
        </w:rPr>
        <w:t>since:</w:t>
      </w:r>
      <w:r>
        <w:t xml:space="preserve"> 2026-04-22</w:t>
      </w:r>
    </w:p>
    <w:p>
      <w:pPr>
        <w:pStyle w:val="ListBullet"/>
      </w:pPr>
      <w:r>
        <w:rPr>
          <w:b/>
        </w:rPr>
        <w:t>file:</w:t>
      </w:r>
      <w:r>
        <w:t xml:space="preserve"> plans\advisors\claude-code-audit-2026-05-12-0812.md · </w:t>
      </w:r>
      <w:r>
        <w:rPr>
          <w:b/>
        </w:rPr>
        <w:t>ask:</w:t>
      </w:r>
      <w:r>
        <w:t xml:space="preserve"> Upgrade local Claude Code install from v2.1.49 (T030). · </w:t>
      </w:r>
      <w:r>
        <w:rPr>
          <w:b/>
        </w:rPr>
        <w:t>since:</w:t>
      </w:r>
      <w:r>
        <w:t xml:space="preserve"> 2026-04-23</w:t>
      </w:r>
    </w:p>
    <w:p>
      <w:pPr>
        <w:pStyle w:val="ListBullet"/>
      </w:pPr>
      <w:r>
        <w:rPr>
          <w:b/>
        </w:rPr>
        <w:t>file:</w:t>
      </w:r>
      <w:r>
        <w:t xml:space="preserve"> plans\advisors\DASHBOARD-DESIGN-CRITIQUE-2026-04-27.md · </w:t>
      </w:r>
      <w:r>
        <w:rPr>
          <w:b/>
        </w:rPr>
        <w:t>ask:</w:t>
      </w:r>
      <w:r>
        <w:t xml:space="preserve"> Make the TITAN dashboard mobile-responsive. · </w:t>
      </w:r>
      <w:r>
        <w:rPr>
          <w:b/>
        </w:rPr>
        <w:t>since:</w:t>
      </w:r>
      <w:r>
        <w:t xml:space="preserve"> 2026-04-27</w:t>
      </w:r>
    </w:p>
    <w:p>
      <w:pPr>
        <w:spacing w:before="280" w:after="80"/>
      </w:pPr>
      <w:r>
        <w:rPr>
          <w:b/>
          <w:color w:val="141413"/>
          <w:sz w:val="36"/>
        </w:rPr>
        <w:t>Contradictions</w:t>
      </w:r>
    </w:p>
    <w:p>
      <w:pPr>
        <w:pStyle w:val="ListBullet"/>
      </w:pPr>
      <w:r>
        <w:rPr>
          <w:b/>
        </w:rPr>
        <w:t>files:</w:t>
      </w:r>
      <w:r>
        <w:t xml:space="preserve"> ['plans\\advisors\\AUTO-MODE-DEEP-RESEARCH-2026-04-26.md', 'plans\\advisors\\claude-code-audit-2026-04-22-1700.md'] · </w:t>
      </w:r>
      <w:r>
        <w:rPr>
          <w:b/>
        </w:rPr>
        <w:t>issue:</w:t>
      </w:r>
      <w:r>
        <w:t xml:space="preserve"> The April 26 memo claims Auto Mode is 'not on Pro/Max', but the earlier April 22 audit correctly notes it became available for Max subscribers in v2.1.111.</w:t>
      </w:r>
    </w:p>
    <w:p>
      <w:pPr>
        <w:pStyle w:val="ListBullet"/>
      </w:pPr>
      <w:r>
        <w:rPr>
          <w:b/>
        </w:rPr>
        <w:t>files:</w:t>
      </w:r>
      <w:r>
        <w:t xml:space="preserve"> ['plans\\advisors\\claude-code-audit-2026-04-22-1700.md', 'plans\\advisors\\claude-code-audit-2026-04-22-2200.md'] · </w:t>
      </w:r>
      <w:r>
        <w:rPr>
          <w:b/>
        </w:rPr>
        <w:t>issue:</w:t>
      </w:r>
      <w:r>
        <w:t xml:space="preserve"> The 17:00 audit states 'TITAN currently has zero hooks configured', which the 22:00 audit on the same day explicitly corrects as 'incorrect' and confirms a populated hooks block exists.</w:t>
      </w:r>
    </w:p>
    <w:p>
      <w:pPr>
        <w:pStyle w:val="ListBullet"/>
      </w:pPr>
      <w:r>
        <w:rPr>
          <w:b/>
        </w:rPr>
        <w:t>files:</w:t>
      </w:r>
      <w:r>
        <w:t xml:space="preserve"> ['plans\\advisors\\claude-code-audit-2026-04-26-1619.md', 'plans\\advisors\\claude-code-audit-2026-05-16-0333.md'] · </w:t>
      </w:r>
      <w:r>
        <w:rPr>
          <w:b/>
        </w:rPr>
        <w:t>issue:</w:t>
      </w:r>
      <w:r>
        <w:t xml:space="preserve"> The April 26 audit states 'no </w:t>
      </w:r>
      <w:r>
        <w:t>skills/</w:t>
      </w:r>
      <w:r>
        <w:t xml:space="preserve"> directory at </w:t>
      </w:r>
      <w:r>
        <w:t>C:\Users\Harnoor\.claude\skills\</w:t>
      </w:r>
      <w:r>
        <w:t xml:space="preserve">', while the May 16 audit states 'TITAN has 37 skills in </w:t>
      </w:r>
      <w:r>
        <w:t>~/.claude/skills/</w:t>
      </w:r>
      <w:r>
        <w:t>'.</w:t>
      </w:r>
    </w:p>
    <w:p>
      <w:pPr>
        <w:pStyle w:val="ListBullet"/>
      </w:pPr>
      <w:r>
        <w:rPr>
          <w:b/>
        </w:rPr>
        <w:t>files:</w:t>
      </w:r>
      <w:r>
        <w:t xml:space="preserve"> ['plans\\advisors\\BUSINESS-MODEL-PRICING-2026-04-21.md', 'plans\\advisors\\BUSINESS-MODEL-PRICING-v2-2026-04-21.md'] · </w:t>
      </w:r>
      <w:r>
        <w:rPr>
          <w:b/>
        </w:rPr>
        <w:t>issue:</w:t>
      </w:r>
      <w:r>
        <w:t xml:space="preserve"> v1 proposes a $9/mo Plus tier, while the superseding v2 proposes a $20/mo Plus tier, aligning with Claude's pricing.</w:t>
      </w:r>
    </w:p>
    <w:p>
      <w:pPr>
        <w:spacing w:before="280" w:after="80"/>
      </w:pPr>
      <w:r>
        <w:rPr>
          <w:b/>
          <w:color w:val="141413"/>
          <w:sz w:val="36"/>
        </w:rPr>
        <w:t>Merge candidates</w:t>
      </w:r>
    </w:p>
    <w:p>
      <w:pPr>
        <w:pStyle w:val="ListBullet"/>
      </w:pPr>
      <w:r>
        <w:rPr>
          <w:b/>
        </w:rPr>
        <w:t>keep:</w:t>
      </w:r>
      <w:r>
        <w:t xml:space="preserve"> plans\advisors\claude-code-audit-LIVING.md · </w:t>
      </w:r>
      <w:r>
        <w:rPr>
          <w:b/>
        </w:rPr>
        <w:t>merge_in:</w:t>
      </w:r>
      <w:r>
        <w:t xml:space="preserve"> ['plans\\advisors\\claude-code-audit-2026-04-22-1530.md', 'plans\\advisors\\claude-code-audit-2026-04-22-1700.md', 'plans\\advisors\\claude-code-audit-2026-04-23-0000.md', 'plans\\advisors\\claude-code-audit-2026-04-24-0000.md', 'plans\\advisors\\claude-code-audit-2026-04-25-1027.md', 'plans\\advisors\\claude-code-audit-2026-04-26-0420.md', 'plans\\advisors\\claude-code-audit-2026-04-27-0419.md', 'plans\\advisors\\claude-code-audit-2026-05-01-0000.md', 'plans\\advisors\\claude-code-audit-2026-05-02-0017.md', 'plans\\advisors\\claude-code-audit-2026-05-12-0812.md', 'plans\\advisors\\claude-code-audit-2026-05-13-0336.md', 'plans\\advisors\\claude-code-audit-2026-05-14-1047.md', 'plans\\advisors\\claude-code-audit-2026-05-15-0000.md', 'plans\\advisors\\claude-code-audit-2026-05-16-0333.md', 'plans\\advisors\\claude-code-audit-2026-05-17-1420.md'] · </w:t>
      </w:r>
      <w:r>
        <w:rPr>
          <w:b/>
        </w:rPr>
        <w:t>reason:</w:t>
      </w:r>
      <w:r>
        <w:t xml:space="preserve"> The daily, high-frequency audit memos are repetitive and create significant noise; consolidate into a single living document.</w:t>
      </w:r>
    </w:p>
    <w:p>
      <w:pPr>
        <w:pStyle w:val="ListBullet"/>
      </w:pPr>
      <w:r>
        <w:rPr>
          <w:b/>
        </w:rPr>
        <w:t>keep:</w:t>
      </w:r>
      <w:r>
        <w:t xml:space="preserve"> plans\advisors\PERCEIVED-LATENCY-ANIMATION-2026-04-21.md · </w:t>
      </w:r>
      <w:r>
        <w:rPr>
          <w:b/>
        </w:rPr>
        <w:t>merge_in:</w:t>
      </w:r>
      <w:r>
        <w:t xml:space="preserve"> ['plans\\advisors\\UI-LATENCY-MASKING-TRICKS-2026-04-21.md'] · </w:t>
      </w:r>
      <w:r>
        <w:rPr>
          <w:b/>
        </w:rPr>
        <w:t>reason:</w:t>
      </w:r>
      <w:r>
        <w:t xml:space="preserve"> These two documents cover the identical topic of UI tricks for masking latency.</w:t>
      </w:r>
    </w:p>
    <w:p>
      <w:pPr>
        <w:pStyle w:val="ListBullet"/>
      </w:pPr>
      <w:r>
        <w:rPr>
          <w:b/>
        </w:rPr>
        <w:t>keep:</w:t>
      </w:r>
      <w:r>
        <w:t xml:space="preserve"> plans\advisors\CLOUD8-ACADEMY-FRAMEWORK-2026-04-27.md · </w:t>
      </w:r>
      <w:r>
        <w:rPr>
          <w:b/>
        </w:rPr>
        <w:t>merge_in:</w:t>
      </w:r>
      <w:r>
        <w:t xml:space="preserve"> ['plans\\advisors\\CLOUD8-ACADEMY-DELIVERY-STACK-2026-04-27.md', 'plans\\advisors\\CLOUD8-ACADEMY-LAUNCH-RUNBOOK-2026-04-27.md'] · </w:t>
      </w:r>
      <w:r>
        <w:rPr>
          <w:b/>
        </w:rPr>
        <w:t>reason:</w:t>
      </w:r>
      <w:r>
        <w:t xml:space="preserve"> These three documents represent the complete strategy, stack, and runbook for a single initiative and should be one master plan.</w:t>
      </w:r>
    </w:p>
    <w:p>
      <w:pPr>
        <w:pStyle w:val="ListBullet"/>
      </w:pPr>
      <w:r>
        <w:rPr>
          <w:b/>
        </w:rPr>
        <w:t>keep:</w:t>
      </w:r>
      <w:r>
        <w:t xml:space="preserve"> plans\advisors\FEEDBACK-SIGNAL-v2-MEMO-2026-04-21.md · </w:t>
      </w:r>
      <w:r>
        <w:rPr>
          <w:b/>
        </w:rPr>
        <w:t>merge_in:</w:t>
      </w:r>
      <w:r>
        <w:t xml:space="preserve"> ['plans\\advisors\\FEEDBACK-SIGNAL-v2-MEMO-2026-04-21_SUMMARY.md'] · </w:t>
      </w:r>
      <w:r>
        <w:rPr>
          <w:b/>
        </w:rPr>
        <w:t>reason:</w:t>
      </w:r>
      <w:r>
        <w:t xml:space="preserve"> The summary document should be the executive summary section of the main memo.</w:t>
      </w:r>
    </w:p>
    <w:p>
      <w:pPr>
        <w:spacing w:before="280" w:after="80"/>
      </w:pPr>
      <w:r>
        <w:rPr>
          <w:b/>
          <w:color w:val="141413"/>
          <w:sz w:val="36"/>
        </w:rPr>
        <w:t>Missed wins</w:t>
      </w:r>
    </w:p>
    <w:p>
      <w:pPr>
        <w:pStyle w:val="ListBullet"/>
      </w:pPr>
      <w:r>
        <w:t xml:space="preserve">Upgrade crisis classification from regex/prompting to structured </w:t>
      </w:r>
      <w:r>
        <w:t>tool_use</w:t>
      </w:r>
      <w:r>
        <w:t xml:space="preserve"> for guaranteed schema and better reliability (per CC-PATTERN-5-CRISIS-TOOL-USE-2026-04-22.md).</w:t>
      </w:r>
    </w:p>
    <w:p>
      <w:pPr>
        <w:pStyle w:val="ListBullet"/>
      </w:pPr>
      <w:r>
        <w:t>Enable CloudFront access logging to get basic traffic/geo/device data with zero code changes (per ANALYTICS-DATA-COLLECTION-2026-04-21.md).</w:t>
      </w:r>
    </w:p>
    <w:p>
      <w:pPr>
        <w:pStyle w:val="ListBullet"/>
      </w:pPr>
      <w:r>
        <w:t>Make the TITAN dashboard mobile-responsive in a 4-6 hour pass to make it useful on the go (per DASHBOARD-DESIGN-CRITIQUE-2026-04-27.md).</w:t>
      </w:r>
    </w:p>
    <w:p>
      <w:pPr>
        <w:pStyle w:val="ListBullet"/>
      </w:pPr>
      <w:r>
        <w:t>Implement the skills system for Silent Infinity (T025) to move domain-specific logic out of the monolithic system prompt, improving maintainability and quality.</w:t>
      </w:r>
    </w:p>
    <w:p>
      <w:pPr>
        <w:pStyle w:val="ListBullet"/>
      </w:pPr>
      <w:r>
        <w:t>Create the missing agent definition files for SCOUT, FORGE, and ORACLE to enable native, isolated sub-agent execution (per claude-code-audit-2026-05-17-1420.md).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