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ORACLE Studio — Post-Ship Review</w:t>
      </w:r>
    </w:p>
    <w:p>
      <w:r>
        <w:rPr>
          <w:b/>
        </w:rPr>
        <w:t>Date:</w:t>
      </w:r>
      <w:r>
        <w:t xml:space="preserve"> 2026-05-13  ·  </w:t>
      </w:r>
      <w:r>
        <w:rPr>
          <w:b/>
        </w:rPr>
        <w:t>Author:</w:t>
      </w:r>
      <w:r>
        <w:t xml:space="preserve"> TITAN/FORGE  ·  </w:t>
      </w:r>
      <w:r>
        <w:rPr>
          <w:b/>
        </w:rPr>
        <w:t>Status:</w:t>
      </w:r>
      <w:r>
        <w:t xml:space="preserve"> Shipped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Executive Summary</w:t>
      </w:r>
    </w:p>
    <w:p>
      <w:r>
        <w:t>The ORACLE manifestation studio launched today as the sixth silentinfinity sub-studio, delivering five purpose-built tools on a shared deep-indigo palette (</w:t>
      </w:r>
      <w:r>
        <w:t>#0f0a25</w:t>
      </w:r>
      <w:r>
        <w:t>). Each app targets a distinct psychological lever — curiosity, ritual, spirit-seeking, numerological wonder, and somatic audio — creating five independent viral surfaces under a unified brand. The studio ships mobile-first, fully hard-coded with demo content for Harnoor, zero "empty state" UX, and near-zero direct AI spend in MVP ($0.28 across the full five-app suite). A companion upgrade to the existing CHILDHOOD app rounds out the session's output.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Apps Shipped (5 new + 1 upgrade)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App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Slug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Accent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Core Hook</w:t>
            </w:r>
          </w:p>
        </w:tc>
      </w:tr>
      <w:tr>
        <w:tc>
          <w:tcPr>
            <w:tcW w:type="dxa" w:w="1728"/>
          </w:tcPr>
          <w:p>
            <w:r/>
            <w:r>
              <w:t>1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Vision Board</w:t>
            </w:r>
          </w:p>
        </w:tc>
        <w:tc>
          <w:tcPr>
            <w:tcW w:type="dxa" w:w="1728"/>
          </w:tcPr>
          <w:p>
            <w:r/>
            <w:r>
              <w:t>board</w:t>
            </w:r>
          </w:p>
        </w:tc>
        <w:tc>
          <w:tcPr>
            <w:tcW w:type="dxa" w:w="1728"/>
          </w:tcPr>
          <w:p>
            <w:r/>
            <w:r>
              <w:t>Gold</w:t>
            </w:r>
          </w:p>
        </w:tc>
        <w:tc>
          <w:tcPr>
            <w:tcW w:type="dxa" w:w="1728"/>
          </w:tcPr>
          <w:p>
            <w:r/>
            <w:r>
              <w:t>9 animated vision-board tiles with a voiced narration track; Pinterest × Co-Star × Canva</w:t>
            </w:r>
          </w:p>
        </w:tc>
      </w:tr>
      <w:tr>
        <w:tc>
          <w:tcPr>
            <w:tcW w:type="dxa" w:w="1728"/>
          </w:tcPr>
          <w:p>
            <w:r/>
            <w:r>
              <w:t>2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Daily Whisper</w:t>
            </w:r>
          </w:p>
        </w:tc>
        <w:tc>
          <w:tcPr>
            <w:tcW w:type="dxa" w:w="1728"/>
          </w:tcPr>
          <w:p>
            <w:r/>
            <w:r>
              <w:t>whisper</w:t>
            </w:r>
          </w:p>
        </w:tc>
        <w:tc>
          <w:tcPr>
            <w:tcW w:type="dxa" w:w="1728"/>
          </w:tcPr>
          <w:p>
            <w:r/>
            <w:r>
              <w:t>Rose</w:t>
            </w:r>
          </w:p>
        </w:tc>
        <w:tc>
          <w:tcPr>
            <w:tcW w:type="dxa" w:w="1728"/>
          </w:tcPr>
          <w:p>
            <w:r/>
            <w:r>
              <w:t>90-sec personalized affirmation audio rebuilt each morning; Calm × Insight Timer</w:t>
            </w:r>
          </w:p>
        </w:tc>
      </w:tr>
      <w:tr>
        <w:tc>
          <w:tcPr>
            <w:tcW w:type="dxa" w:w="1728"/>
          </w:tcPr>
          <w:p>
            <w:r/>
            <w:r>
              <w:t>3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Spirit Animal</w:t>
            </w:r>
          </w:p>
        </w:tc>
        <w:tc>
          <w:tcPr>
            <w:tcW w:type="dxa" w:w="1728"/>
          </w:tcPr>
          <w:p>
            <w:r/>
            <w:r>
              <w:t>animal</w:t>
            </w:r>
          </w:p>
        </w:tc>
        <w:tc>
          <w:tcPr>
            <w:tcW w:type="dxa" w:w="1728"/>
          </w:tcPr>
          <w:p>
            <w:r/>
            <w:r>
              <w:t>Gold</w:t>
            </w:r>
          </w:p>
        </w:tc>
        <w:tc>
          <w:tcPr>
            <w:tcW w:type="dxa" w:w="1728"/>
          </w:tcPr>
          <w:p>
            <w:r/>
            <w:r>
              <w:t>Spirit-animal divination + persistent daily companion messages; Akinator × Co-Star</w:t>
            </w:r>
          </w:p>
        </w:tc>
      </w:tr>
      <w:tr>
        <w:tc>
          <w:tcPr>
            <w:tcW w:type="dxa" w:w="1728"/>
          </w:tcPr>
          <w:p>
            <w:r/>
            <w:r>
              <w:t>4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Angel Numbers</w:t>
            </w:r>
          </w:p>
        </w:tc>
        <w:tc>
          <w:tcPr>
            <w:tcW w:type="dxa" w:w="1728"/>
          </w:tcPr>
          <w:p>
            <w:r/>
            <w:r>
              <w:t>angels</w:t>
            </w:r>
          </w:p>
        </w:tc>
        <w:tc>
          <w:tcPr>
            <w:tcW w:type="dxa" w:w="1728"/>
          </w:tcPr>
          <w:p>
            <w:r/>
            <w:r>
              <w:t>Cyan</w:t>
            </w:r>
          </w:p>
        </w:tc>
        <w:tc>
          <w:tcPr>
            <w:tcW w:type="dxa" w:w="1728"/>
          </w:tcPr>
          <w:p>
            <w:r/>
            <w:r>
              <w:t>Context-aware angel-number decoder personalized to your life, not generic wikis; Co-Star × tarot</w:t>
            </w:r>
          </w:p>
        </w:tc>
      </w:tr>
      <w:tr>
        <w:tc>
          <w:tcPr>
            <w:tcW w:type="dxa" w:w="1728"/>
          </w:tcPr>
          <w:p>
            <w:r/>
            <w:r>
              <w:t>5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Summon Pro</w:t>
            </w:r>
          </w:p>
        </w:tc>
        <w:tc>
          <w:tcPr>
            <w:tcW w:type="dxa" w:w="1728"/>
          </w:tcPr>
          <w:p>
            <w:r/>
            <w:r>
              <w:t>summon-pro</w:t>
            </w:r>
          </w:p>
        </w:tc>
        <w:tc>
          <w:tcPr>
            <w:tcW w:type="dxa" w:w="1728"/>
          </w:tcPr>
          <w:p>
            <w:r/>
            <w:r>
              <w:t>Cyan</w:t>
            </w:r>
          </w:p>
        </w:tc>
        <w:tc>
          <w:tcPr>
            <w:tcW w:type="dxa" w:w="1728"/>
          </w:tcPr>
          <w:p>
            <w:r/>
            <w:r>
              <w:t>3-min binaural-beat session with woven personal affirmations; Joe Dispenza × Binaural Beats Lab</w:t>
            </w:r>
          </w:p>
        </w:tc>
      </w:tr>
      <w:tr>
        <w:tc>
          <w:tcPr>
            <w:tcW w:type="dxa" w:w="1728"/>
          </w:tcPr>
          <w:p>
            <w:r/>
            <w:r>
              <w:t>↑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CHILDHOOD</w:t>
            </w:r>
            <w:r>
              <w:t xml:space="preserve"> </w:t>
            </w:r>
            <w:r>
              <w:rPr>
                <w:i/>
              </w:rPr>
              <w:t>(upgrade)</w:t>
            </w:r>
          </w:p>
        </w:tc>
        <w:tc>
          <w:tcPr>
            <w:tcW w:type="dxa" w:w="1728"/>
          </w:tcPr>
          <w:p>
            <w:r/>
            <w:r>
              <w:t>childhood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Innerverse childhood-healing app received a session upgrade as part of this deployment pass</w:t>
            </w:r>
          </w:p>
        </w:tc>
      </w:tr>
    </w:tbl>
    <w:p/>
    <w:p>
      <w:r>
        <w:t>All five ORACLE apps are single-file HTML, fully mobile-responsive, and ship with hard-coded Harnoor demo state (wolf spirit animal · angel number 1144 · financial sovereignty intention).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Deployment URLs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Surface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URL</w:t>
            </w:r>
          </w:p>
        </w:tc>
      </w:tr>
      <w:tr>
        <w:tc>
          <w:tcPr>
            <w:tcW w:type="dxa" w:w="4320"/>
          </w:tcPr>
          <w:p>
            <w:r/>
            <w:r>
              <w:t>Studio hub</w:t>
            </w:r>
          </w:p>
        </w:tc>
        <w:tc>
          <w:tcPr>
            <w:tcW w:type="dxa" w:w="4320"/>
          </w:tcPr>
          <w:p>
            <w:r/>
            <w:r>
              <w:t>https://oracle.silentinfinity.com</w:t>
            </w:r>
          </w:p>
        </w:tc>
      </w:tr>
      <w:tr>
        <w:tc>
          <w:tcPr>
            <w:tcW w:type="dxa" w:w="4320"/>
          </w:tcPr>
          <w:p>
            <w:r/>
            <w:r>
              <w:t>Vision Board</w:t>
            </w:r>
          </w:p>
        </w:tc>
        <w:tc>
          <w:tcPr>
            <w:tcW w:type="dxa" w:w="4320"/>
          </w:tcPr>
          <w:p>
            <w:r/>
            <w:r>
              <w:t>https://board.oracle.silentinfinity.com</w:t>
            </w:r>
          </w:p>
        </w:tc>
      </w:tr>
      <w:tr>
        <w:tc>
          <w:tcPr>
            <w:tcW w:type="dxa" w:w="4320"/>
          </w:tcPr>
          <w:p>
            <w:r/>
            <w:r>
              <w:t>Daily Whisper</w:t>
            </w:r>
          </w:p>
        </w:tc>
        <w:tc>
          <w:tcPr>
            <w:tcW w:type="dxa" w:w="4320"/>
          </w:tcPr>
          <w:p>
            <w:r/>
            <w:r>
              <w:t>https://whisper.oracle.silentinfinity.com</w:t>
            </w:r>
          </w:p>
        </w:tc>
      </w:tr>
      <w:tr>
        <w:tc>
          <w:tcPr>
            <w:tcW w:type="dxa" w:w="4320"/>
          </w:tcPr>
          <w:p>
            <w:r/>
            <w:r>
              <w:t>Spirit Animal</w:t>
            </w:r>
          </w:p>
        </w:tc>
        <w:tc>
          <w:tcPr>
            <w:tcW w:type="dxa" w:w="4320"/>
          </w:tcPr>
          <w:p>
            <w:r/>
            <w:r>
              <w:t>https://animal.oracle.silentinfinity.com</w:t>
            </w:r>
          </w:p>
        </w:tc>
      </w:tr>
      <w:tr>
        <w:tc>
          <w:tcPr>
            <w:tcW w:type="dxa" w:w="4320"/>
          </w:tcPr>
          <w:p>
            <w:r/>
            <w:r>
              <w:t>Angel Numbers</w:t>
            </w:r>
          </w:p>
        </w:tc>
        <w:tc>
          <w:tcPr>
            <w:tcW w:type="dxa" w:w="4320"/>
          </w:tcPr>
          <w:p>
            <w:r/>
            <w:r>
              <w:t>https://angels.oracle.silentinfinity.com</w:t>
            </w:r>
          </w:p>
        </w:tc>
      </w:tr>
      <w:tr>
        <w:tc>
          <w:tcPr>
            <w:tcW w:type="dxa" w:w="4320"/>
          </w:tcPr>
          <w:p>
            <w:r/>
            <w:r>
              <w:t>Summon Pro</w:t>
            </w:r>
          </w:p>
        </w:tc>
        <w:tc>
          <w:tcPr>
            <w:tcW w:type="dxa" w:w="4320"/>
          </w:tcPr>
          <w:p>
            <w:r/>
            <w:r>
              <w:t>https://summon-pro.oracle.silentinfinity.com</w:t>
            </w:r>
          </w:p>
        </w:tc>
      </w:tr>
      <w:tr>
        <w:tc>
          <w:tcPr>
            <w:tcW w:type="dxa" w:w="4320"/>
          </w:tcPr>
          <w:p>
            <w:r/>
            <w:r>
              <w:t>CHILDHOOD (upgraded)</w:t>
            </w:r>
          </w:p>
        </w:tc>
        <w:tc>
          <w:tcPr>
            <w:tcW w:type="dxa" w:w="4320"/>
          </w:tcPr>
          <w:p>
            <w:r/>
            <w:r>
              <w:t>https://childhood.silentinfinity.com</w:t>
            </w:r>
          </w:p>
        </w:tc>
      </w:tr>
    </w:tbl>
    <w:p/>
    <w:p>
      <w:r>
        <w:t xml:space="preserve">Infrastructure: S3 bucket </w:t>
      </w:r>
      <w:r>
        <w:t>innerverse-voice-scratch</w:t>
      </w:r>
      <w:r>
        <w:t xml:space="preserve">, prefix </w:t>
      </w:r>
      <w:r>
        <w:t>oracle/&lt;slug&gt;/</w:t>
      </w:r>
      <w:r>
        <w:t xml:space="preserve">; CloudFront with </w:t>
      </w:r>
      <w:r>
        <w:t>PriceClass_100</w:t>
      </w:r>
      <w:r>
        <w:t>; ACM wildcard cert reused; Route 53 alias records in existing hosted zone.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Stack Used</w:t>
      </w:r>
    </w:p>
    <w:p>
      <w:pPr>
        <w:pStyle w:val="ListBullet"/>
      </w:pPr>
      <w:r>
        <w:rPr>
          <w:b/>
        </w:rPr>
        <w:t>Frontend:</w:t>
      </w:r>
      <w:r>
        <w:t xml:space="preserve"> Single-file HTML · Cormorant Garamond italic (sacred reveals) · Inter body · JetBrains Mono (numbers/codes) · Google Fonts CDN</w:t>
      </w:r>
    </w:p>
    <w:p>
      <w:pPr>
        <w:pStyle w:val="ListBullet"/>
      </w:pPr>
      <w:r>
        <w:rPr>
          <w:b/>
        </w:rPr>
        <w:t>Audio:</w:t>
      </w:r>
      <w:r>
        <w:t xml:space="preserve"> Gemini TTS (Achernar voice, free tier) for affirmations; Web Audio API binaural-beat engine (browser-native, zero server cost)</w:t>
      </w:r>
    </w:p>
    <w:p>
      <w:pPr>
        <w:pStyle w:val="ListBullet"/>
      </w:pPr>
      <w:r>
        <w:rPr>
          <w:b/>
        </w:rPr>
        <w:t>Images:</w:t>
      </w:r>
      <w:r>
        <w:t xml:space="preserve"> PIL gradient tiles (MVP) — Bedrock Nova Canvas/Titan flagged legacy on this account; upgrade path documented ($0.04/image via Imagen 4 once Nova Canvas re-enabled)</w:t>
      </w:r>
    </w:p>
    <w:p>
      <w:pPr>
        <w:pStyle w:val="ListBullet"/>
      </w:pPr>
      <w:r>
        <w:rPr>
          <w:b/>
        </w:rPr>
        <w:t>Storage/CDN:</w:t>
      </w:r>
      <w:r>
        <w:t xml:space="preserve"> S3 + CloudFront; all AI assets cached with stable keys; </w:t>
      </w:r>
      <w:r>
        <w:t>head_object</w:t>
      </w:r>
      <w:r>
        <w:t xml:space="preserve"> check before every generate per TITAN cache rule</w:t>
      </w:r>
    </w:p>
    <w:p>
      <w:pPr>
        <w:pStyle w:val="ListBullet"/>
      </w:pPr>
      <w:r>
        <w:rPr>
          <w:b/>
        </w:rPr>
        <w:t>Deploy:</w:t>
      </w:r>
      <w:r>
        <w:t xml:space="preserve"> </w:t>
      </w:r>
      <w:r>
        <w:t>finish_cipher_deploy.py</w:t>
      </w:r>
      <w:r>
        <w:t xml:space="preserve"> pattern; per-app Python deploy scripts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Spend 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App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Budget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Projected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Actual MVP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1728"/>
          </w:tcPr>
          <w:p>
            <w:r/>
            <w:r>
              <w:t>Board</w:t>
            </w:r>
          </w:p>
        </w:tc>
        <w:tc>
          <w:tcPr>
            <w:tcW w:type="dxa" w:w="1728"/>
          </w:tcPr>
          <w:p>
            <w:r/>
            <w:r>
              <w:t>$25</w:t>
            </w:r>
          </w:p>
        </w:tc>
        <w:tc>
          <w:tcPr>
            <w:tcW w:type="dxa" w:w="1728"/>
          </w:tcPr>
          <w:p>
            <w:r/>
            <w:r>
              <w:t>$0.36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PIL gradient tiles; Web Speech API fallback</w:t>
            </w:r>
          </w:p>
        </w:tc>
      </w:tr>
      <w:tr>
        <w:tc>
          <w:tcPr>
            <w:tcW w:type="dxa" w:w="1728"/>
          </w:tcPr>
          <w:p>
            <w:r/>
            <w:r>
              <w:t>Whisper</w:t>
            </w:r>
          </w:p>
        </w:tc>
        <w:tc>
          <w:tcPr>
            <w:tcW w:type="dxa" w:w="1728"/>
          </w:tcPr>
          <w:p>
            <w:r/>
            <w:r>
              <w:t>$25</w:t>
            </w:r>
          </w:p>
        </w:tc>
        <w:tc>
          <w:tcPr>
            <w:tcW w:type="dxa" w:w="1728"/>
          </w:tcPr>
          <w:p>
            <w:r/>
            <w:r>
              <w:t>$0.04</w:t>
            </w:r>
          </w:p>
        </w:tc>
        <w:tc>
          <w:tcPr>
            <w:tcW w:type="dxa" w:w="1728"/>
          </w:tcPr>
          <w:p>
            <w:r/>
            <w:r>
              <w:t>~$0.00</w:t>
            </w:r>
          </w:p>
        </w:tc>
        <w:tc>
          <w:tcPr>
            <w:tcW w:type="dxa" w:w="1728"/>
          </w:tcPr>
          <w:p>
            <w:r/>
            <w:r>
              <w:t>Gemini TTS free tier</w:t>
            </w:r>
          </w:p>
        </w:tc>
      </w:tr>
      <w:tr>
        <w:tc>
          <w:tcPr>
            <w:tcW w:type="dxa" w:w="1728"/>
          </w:tcPr>
          <w:p>
            <w:r/>
            <w:r>
              <w:t>Animal</w:t>
            </w:r>
          </w:p>
        </w:tc>
        <w:tc>
          <w:tcPr>
            <w:tcW w:type="dxa" w:w="1728"/>
          </w:tcPr>
          <w:p>
            <w:r/>
            <w:r>
              <w:t>$25</w:t>
            </w:r>
          </w:p>
        </w:tc>
        <w:tc>
          <w:tcPr>
            <w:tcW w:type="dxa" w:w="1728"/>
          </w:tcPr>
          <w:p>
            <w:r/>
            <w:r>
              <w:t>$0.33</w:t>
            </w:r>
          </w:p>
        </w:tc>
        <w:tc>
          <w:tcPr>
            <w:tcW w:type="dxa" w:w="1728"/>
          </w:tcPr>
          <w:p>
            <w:r/>
            <w:r>
              <w:t>~$0.00</w:t>
            </w:r>
          </w:p>
        </w:tc>
        <w:tc>
          <w:tcPr>
            <w:tcW w:type="dxa" w:w="1728"/>
          </w:tcPr>
          <w:p>
            <w:r/>
            <w:r>
              <w:t>Images PENDING; TTS free tier</w:t>
            </w:r>
          </w:p>
        </w:tc>
      </w:tr>
      <w:tr>
        <w:tc>
          <w:tcPr>
            <w:tcW w:type="dxa" w:w="1728"/>
          </w:tcPr>
          <w:p>
            <w:r/>
            <w:r>
              <w:t>Angels</w:t>
            </w:r>
          </w:p>
        </w:tc>
        <w:tc>
          <w:tcPr>
            <w:tcW w:type="dxa" w:w="1728"/>
          </w:tcPr>
          <w:p>
            <w:r/>
            <w:r>
              <w:t>$25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Pure CSS/Cormorant type; no image gen needed</w:t>
            </w:r>
          </w:p>
        </w:tc>
      </w:tr>
      <w:tr>
        <w:tc>
          <w:tcPr>
            <w:tcW w:type="dxa" w:w="1728"/>
          </w:tcPr>
          <w:p>
            <w:r/>
            <w:r>
              <w:t>Summon Pro</w:t>
            </w:r>
          </w:p>
        </w:tc>
        <w:tc>
          <w:tcPr>
            <w:tcW w:type="dxa" w:w="1728"/>
          </w:tcPr>
          <w:p>
            <w:r/>
            <w:r>
              <w:t>$25</w:t>
            </w:r>
          </w:p>
        </w:tc>
        <w:tc>
          <w:tcPr>
            <w:tcW w:type="dxa" w:w="1728"/>
          </w:tcPr>
          <w:p>
            <w:r/>
            <w:r>
              <w:t>$0.28</w:t>
            </w:r>
          </w:p>
        </w:tc>
        <w:tc>
          <w:tcPr>
            <w:tcW w:type="dxa" w:w="1728"/>
          </w:tcPr>
          <w:p>
            <w:r/>
            <w:r>
              <w:t>~$0.00</w:t>
            </w:r>
          </w:p>
        </w:tc>
        <w:tc>
          <w:tcPr>
            <w:tcW w:type="dxa" w:w="1728"/>
          </w:tcPr>
          <w:p>
            <w:r/>
            <w:r>
              <w:t>Web Audio binaural; TTS free tier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Total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$125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$1.01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~$0.00</w:t>
            </w:r>
          </w:p>
        </w:tc>
        <w:tc>
          <w:tcPr>
            <w:tcW w:type="dxa" w:w="1728"/>
          </w:tcPr>
          <w:p>
            <w:r/>
            <w:r>
              <w:t>Budget headroom: ~$124 remaining</w:t>
            </w:r>
          </w:p>
        </w:tc>
      </w:tr>
    </w:tbl>
    <w:p/>
    <w:p>
      <w:r>
        <w:t>MVP spend is effectively $0 — all image generation deferred to post-launch once Bedrock Nova Canvas access is re-enabled in the AWS console. Full photo-realistic asset upgrade runs ~$1.01.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What's Next</w:t>
      </w:r>
    </w:p>
    <w:p>
      <w:pPr>
        <w:pStyle w:val="ListNumber"/>
      </w:pPr>
      <w:r>
        <w:rPr>
          <w:b/>
        </w:rPr>
        <w:t>Re-enable Bedrock Nova Canvas</w:t>
      </w:r>
      <w:r>
        <w:t xml:space="preserve"> in AWS console → run image-generation pass: Board (9 tiles, $0.36) + Animal (5 avatars, $0.20).</w:t>
      </w:r>
    </w:p>
    <w:p>
      <w:pPr>
        <w:pStyle w:val="ListNumber"/>
      </w:pPr>
      <w:r>
        <w:rPr>
          <w:b/>
        </w:rPr>
        <w:t>Wire ORACLE hub into Prism</w:t>
      </w:r>
      <w:r>
        <w:t xml:space="preserve"> (</w:t>
      </w:r>
      <w:r>
        <w:t>prism.silentinfinity.com</w:t>
      </w:r>
      <w:r>
        <w:t>) alongside Gauntlet, Manifest, Sadhana, TheFive, Innerverse, LiveGrow.</w:t>
      </w:r>
    </w:p>
    <w:p>
      <w:pPr>
        <w:pStyle w:val="ListNumber"/>
      </w:pPr>
      <w:r>
        <w:rPr>
          <w:b/>
        </w:rPr>
        <w:t>Nightly content refresh cron</w:t>
      </w:r>
      <w:r>
        <w:t xml:space="preserve"> — extend </w:t>
      </w:r>
      <w:r>
        <w:t>innerverse-nightly</w:t>
      </w:r>
      <w:r>
        <w:t xml:space="preserve"> Lambda to regenerate Whisper audio and Animal daily messages; </w:t>
      </w:r>
      <w:r>
        <w:t>head_object</w:t>
      </w:r>
      <w:r>
        <w:t xml:space="preserve"> guard enforced per cache rule.</w:t>
      </w:r>
    </w:p>
    <w:p>
      <w:pPr>
        <w:pStyle w:val="ListNumber"/>
      </w:pPr>
      <w:r>
        <w:rPr>
          <w:b/>
        </w:rPr>
        <w:t>Email-capture CTAs</w:t>
      </w:r>
      <w:r>
        <w:t xml:space="preserve"> — all five apps should point to the shared </w:t>
      </w:r>
      <w:r>
        <w:t>titan-email-capture</w:t>
      </w:r>
      <w:r>
        <w:t xml:space="preserve"> Lambda endpoint for cohort-1 list building (free, no pricing tiers per growth-phase rule).</w:t>
      </w:r>
    </w:p>
    <w:p>
      <w:pPr>
        <w:pStyle w:val="ListNumber"/>
      </w:pPr>
      <w:r>
        <w:rPr>
          <w:b/>
        </w:rPr>
        <w:t>CHILDHOOD post-upgrade QA</w:t>
      </w:r>
      <w:r>
        <w:t xml:space="preserve"> — verify upgrade deployed cleanly end-to-end; add to Prism grid.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