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Claude Code Audit — 2026-04-23 00:00 UTC</w:t>
      </w:r>
    </w:p>
    <w:p>
      <w:r>
        <w:rPr>
          <w:b/>
        </w:rPr>
        <w:t>Cycle:</w:t>
      </w:r>
      <w:r>
        <w:t xml:space="preserve"> Scheduled every-6-hour cycle (first of day at local 00:17; executed at audit start ~00:00 UTC window)</w:t>
      </w:r>
    </w:p>
    <w:p>
      <w:r>
        <w:rPr>
          <w:b/>
        </w:rPr>
        <w:t>Auditor:</w:t>
      </w:r>
      <w:r>
        <w:t xml:space="preserve"> SCOUT (TITAN research agent)</w:t>
      </w:r>
    </w:p>
    <w:p>
      <w:r>
        <w:rPr>
          <w:b/>
        </w:rPr>
        <w:t>Baseline:</w:t>
      </w:r>
      <w:r>
        <w:t xml:space="preserve"> </w:t>
      </w:r>
      <w:r>
        <w:t>F:/TITAN/plans/advisors/CLAUDE-CODE-ARCHITECTURE-DEEP-DIVE-2026-04-22.md</w:t>
      </w:r>
    </w:p>
    <w:p>
      <w:r>
        <w:rPr>
          <w:b/>
        </w:rPr>
        <w:t>Prior audits this date:</w:t>
      </w:r>
      <w:r>
        <w:t xml:space="preserve"> </w:t>
      </w:r>
      <w:r>
        <w:t>claude-code-audit-2026-04-22-1530.md</w:t>
      </w:r>
      <w:r>
        <w:t xml:space="preserve">, </w:t>
      </w:r>
      <w:r>
        <w:t>-1700.md</w:t>
      </w:r>
      <w:r>
        <w:t xml:space="preserve">, </w:t>
      </w:r>
      <w:r>
        <w:t>-1800.md</w:t>
      </w:r>
      <w:r>
        <w:t xml:space="preserve">, </w:t>
      </w:r>
      <w:r>
        <w:t>-2200.md</w:t>
      </w:r>
      <w:r>
        <w:t xml:space="preserve">, </w:t>
      </w:r>
      <w:r>
        <w:t>claude-code-audit-2026-04-23-0400.md</w:t>
      </w:r>
    </w:p>
    <w:p>
      <w:r>
        <w:rPr>
          <w:b/>
        </w:rPr>
        <w:t>CC version at baseline:</w:t>
      </w:r>
      <w:r>
        <w:t xml:space="preserve"> v2.1.88 (April 22, 2026 deep dive)</w:t>
      </w:r>
    </w:p>
    <w:p>
      <w:r>
        <w:rPr>
          <w:b/>
        </w:rPr>
        <w:t>CC version current:</w:t>
      </w:r>
      <w:r>
        <w:t xml:space="preserve"> v2.1.118 (latest as of 2026-04-23)</w:t>
      </w:r>
    </w:p>
    <w:p>
      <w:r>
        <w:rPr>
          <w:b/>
        </w:rPr>
        <w:t>New MCP servers in ~/.claude since baseline:</w:t>
      </w:r>
      <w:r>
        <w:t xml:space="preserve"> none (no MCP config at ~/.claude/.mcp.json; project-level configs per-session)</w:t>
      </w:r>
    </w:p>
    <w:p>
      <w:r>
        <w:rPr>
          <w:b/>
        </w:rPr>
        <w:t>New skills in ~/.claude/skills/ since baseline:</w:t>
      </w:r>
      <w:r>
        <w:t xml:space="preserve"> 13 installed; </w:t>
      </w:r>
      <w:r>
        <w:t>/feed</w:t>
      </w:r>
      <w:r>
        <w:t xml:space="preserve"> and </w:t>
      </w:r>
      <w:r>
        <w:t>/sense</w:t>
      </w:r>
      <w:r>
        <w:t xml:space="preserve"> already have </w:t>
      </w:r>
      <w:r>
        <w:t>effort</w:t>
      </w:r>
      <w:r>
        <w:t xml:space="preserve"> and </w:t>
      </w:r>
      <w:r>
        <w:t>context: fork</w:t>
      </w:r>
      <w:r>
        <w:t xml:space="preserve"> — see Section 3</w:t>
      </w:r>
    </w:p>
    <w:p>
      <w:r>
        <w:rPr>
          <w:b/>
        </w:rPr>
        <w:t>Word count:</w:t>
      </w:r>
      <w:r>
        <w:t xml:space="preserve"> ~2,250</w:t>
      </w:r>
    </w:p>
    <w:p>
      <w:pPr>
        <w:spacing w:before="80" w:after="80"/>
      </w:pPr>
      <w:r>
        <w:rPr>
          <w:color w:val="666666"/>
        </w:rPr>
        <w:t>──────────────────────────────────────────────────────────────────────</w:t>
      </w:r>
    </w:p>
    <w:p>
      <w:pPr>
        <w:spacing w:before="280" w:after="80"/>
      </w:pPr>
      <w:r>
        <w:rPr>
          <w:b/>
          <w:color w:val="141413"/>
          <w:sz w:val="36"/>
        </w:rPr>
        <w:t>1. What Changed in Claude Code Since the April 22 Baseline</w:t>
      </w:r>
    </w:p>
    <w:p>
      <w:r>
        <w:t>The baseline was written against v2.1.88 (the leak version). Between v2.1.88 and v2.1.118, thirty releases shipped across April 2026. This section covers the architecturally significant changes not covered by prior same-day audits.</w:t>
      </w:r>
    </w:p>
    <w:p>
      <w:pPr>
        <w:spacing w:before="200" w:after="80"/>
      </w:pPr>
      <w:r>
        <w:rPr>
          <w:b/>
          <w:color w:val="141413"/>
          <w:sz w:val="28"/>
        </w:rPr>
        <w:t>1.1 Agent Teams — A New Coordination Primitive Above Subagents (v2.1.32+, docs published April 2026)</w:t>
      </w:r>
    </w:p>
    <w:p>
      <w:r>
        <w:t xml:space="preserve">The baseline covered sub-agents (Pattern 8) as isolated workers that report back to a parent. Claude Code has shipped a structurally distinct layer above subagents: </w:t>
      </w:r>
      <w:r>
        <w:rPr>
          <w:b/>
        </w:rPr>
        <w:t>Agent Teams</w:t>
      </w:r>
      <w:r>
        <w:t>.</w:t>
      </w:r>
    </w:p>
    <w:p>
      <w:r>
        <w:t>The key architectural distinction:</w:t>
      </w:r>
    </w:p>
    <w:tbl>
      <w:tblPr>
        <w:tblStyle w:val="LightGrid-Accent1"/>
        <w:tblW w:type="auto" w:w="0"/>
        <w:tblLook w:firstColumn="1" w:firstRow="1" w:lastColumn="0" w:lastRow="0" w:noHBand="0" w:noVBand="1" w:val="04A0"/>
      </w:tblPr>
      <w:tblGrid>
        <w:gridCol w:w="2880"/>
        <w:gridCol w:w="2880"/>
        <w:gridCol w:w="2880"/>
      </w:tblGrid>
      <w:tr>
        <w:tc>
          <w:tcPr>
            <w:tcW w:type="dxa" w:w="2880"/>
          </w:tcPr>
          <w:p>
            <w:r>
              <w:rPr>
                <w:b/>
              </w:rPr>
            </w:r>
            <w:r>
              <w:rPr>
                <w:b/>
              </w:rPr>
              <w:t>Dimension</w:t>
            </w:r>
          </w:p>
        </w:tc>
        <w:tc>
          <w:tcPr>
            <w:tcW w:type="dxa" w:w="2880"/>
          </w:tcPr>
          <w:p>
            <w:r>
              <w:rPr>
                <w:b/>
              </w:rPr>
            </w:r>
            <w:r>
              <w:rPr>
                <w:b/>
              </w:rPr>
              <w:t>Subagents (baseline)</w:t>
            </w:r>
          </w:p>
        </w:tc>
        <w:tc>
          <w:tcPr>
            <w:tcW w:type="dxa" w:w="2880"/>
          </w:tcPr>
          <w:p>
            <w:r>
              <w:rPr>
                <w:b/>
              </w:rPr>
            </w:r>
            <w:r>
              <w:rPr>
                <w:b/>
              </w:rPr>
              <w:t>Agent Teams (new)</w:t>
            </w:r>
          </w:p>
        </w:tc>
      </w:tr>
      <w:tr>
        <w:tc>
          <w:tcPr>
            <w:tcW w:type="dxa" w:w="2880"/>
          </w:tcPr>
          <w:p>
            <w:r/>
            <w:r>
              <w:t>Communication</w:t>
            </w:r>
          </w:p>
        </w:tc>
        <w:tc>
          <w:tcPr>
            <w:tcW w:type="dxa" w:w="2880"/>
          </w:tcPr>
          <w:p>
            <w:r/>
            <w:r>
              <w:t>Report to parent only</w:t>
            </w:r>
          </w:p>
        </w:tc>
        <w:tc>
          <w:tcPr>
            <w:tcW w:type="dxa" w:w="2880"/>
          </w:tcPr>
          <w:p>
            <w:r/>
            <w:r>
              <w:t>Direct peer-to-peer via mailbox</w:t>
            </w:r>
          </w:p>
        </w:tc>
      </w:tr>
      <w:tr>
        <w:tc>
          <w:tcPr>
            <w:tcW w:type="dxa" w:w="2880"/>
          </w:tcPr>
          <w:p>
            <w:r/>
            <w:r>
              <w:t>Coordination</w:t>
            </w:r>
          </w:p>
        </w:tc>
        <w:tc>
          <w:tcPr>
            <w:tcW w:type="dxa" w:w="2880"/>
          </w:tcPr>
          <w:p>
            <w:r/>
            <w:r>
              <w:t>Parent manages all work</w:t>
            </w:r>
          </w:p>
        </w:tc>
        <w:tc>
          <w:tcPr>
            <w:tcW w:type="dxa" w:w="2880"/>
          </w:tcPr>
          <w:p>
            <w:r/>
            <w:r>
              <w:t>Shared task list with self-claim</w:t>
            </w:r>
          </w:p>
        </w:tc>
      </w:tr>
      <w:tr>
        <w:tc>
          <w:tcPr>
            <w:tcW w:type="dxa" w:w="2880"/>
          </w:tcPr>
          <w:p>
            <w:r/>
            <w:r>
              <w:t>Context</w:t>
            </w:r>
          </w:p>
        </w:tc>
        <w:tc>
          <w:tcPr>
            <w:tcW w:type="dxa" w:w="2880"/>
          </w:tcPr>
          <w:p>
            <w:r/>
            <w:r>
              <w:t>Parent's history carries</w:t>
            </w:r>
          </w:p>
        </w:tc>
        <w:tc>
          <w:tcPr>
            <w:tcW w:type="dxa" w:w="2880"/>
          </w:tcPr>
          <w:p>
            <w:r/>
            <w:r>
              <w:t>Each teammate: own context window, no parent history</w:t>
            </w:r>
          </w:p>
        </w:tc>
      </w:tr>
      <w:tr>
        <w:tc>
          <w:tcPr>
            <w:tcW w:type="dxa" w:w="2880"/>
          </w:tcPr>
          <w:p>
            <w:r/>
            <w:r>
              <w:t>Session resume</w:t>
            </w:r>
          </w:p>
        </w:tc>
        <w:tc>
          <w:tcPr>
            <w:tcW w:type="dxa" w:w="2880"/>
          </w:tcPr>
          <w:p>
            <w:r/>
            <w:r>
              <w:t>Supported</w:t>
            </w:r>
          </w:p>
        </w:tc>
        <w:tc>
          <w:tcPr>
            <w:tcW w:type="dxa" w:w="2880"/>
          </w:tcPr>
          <w:p>
            <w:r/>
            <w:r>
              <w:t>Not supported for in-process teammates</w:t>
            </w:r>
          </w:p>
        </w:tc>
      </w:tr>
    </w:tbl>
    <w:p/>
    <w:p>
      <w:r>
        <w:t>Agent Teams introduce three new infrastructure primitives:</w:t>
      </w:r>
    </w:p>
    <w:p>
      <w:pPr>
        <w:pStyle w:val="ListBullet"/>
      </w:pPr>
      <w:r>
        <w:rPr>
          <w:b/>
        </w:rPr>
        <w:t>Shared task list</w:t>
      </w:r>
      <w:r>
        <w:t xml:space="preserve"> stored at </w:t>
      </w:r>
      <w:r>
        <w:t>~/.claude/tasks/{team-name}/</w:t>
      </w:r>
      <w:r>
        <w:t xml:space="preserve"> — agents claim tasks via file locking to prevent race conditions</w:t>
      </w:r>
    </w:p>
    <w:p>
      <w:pPr>
        <w:pStyle w:val="ListBullet"/>
      </w:pPr>
      <w:r>
        <w:rPr>
          <w:b/>
        </w:rPr>
        <w:t>Mailbox system</w:t>
      </w:r>
      <w:r>
        <w:t xml:space="preserve"> — async peer messaging; the lead does not poll, messages arrive automatically</w:t>
      </w:r>
    </w:p>
    <w:p>
      <w:pPr>
        <w:pStyle w:val="ListBullet"/>
      </w:pPr>
      <w:r>
        <w:rPr>
          <w:b/>
        </w:rPr>
        <w:t>Team config</w:t>
      </w:r>
      <w:r>
        <w:t xml:space="preserve"> at </w:t>
      </w:r>
      <w:r>
        <w:t>~/.claude/teams/{team-name}/config.json</w:t>
      </w:r>
      <w:r>
        <w:t xml:space="preserve"> — runtime state including session IDs and tmux pane IDs; auto-generated, not hand-editable</w:t>
      </w:r>
    </w:p>
    <w:p>
      <w:r>
        <w:t xml:space="preserve">New hook events for agent teams: </w:t>
      </w:r>
      <w:r>
        <w:t>TeammateIdle</w:t>
      </w:r>
      <w:r>
        <w:t xml:space="preserve">, </w:t>
      </w:r>
      <w:r>
        <w:t>TaskCreated</w:t>
      </w:r>
      <w:r>
        <w:t xml:space="preserve">, </w:t>
      </w:r>
      <w:r>
        <w:t>TaskCompleted</w:t>
      </w:r>
      <w:r>
        <w:t xml:space="preserve"> — all support exit code 2 to block the state transition and send feedback.</w:t>
      </w:r>
    </w:p>
    <w:p>
      <w:r>
        <w:rPr>
          <w:b/>
        </w:rPr>
        <w:t>Architectural significance for Silent Infinity.</w:t>
      </w:r>
      <w:r>
        <w:t xml:space="preserve"> SI's sub-agent pattern (Pattern 8) maps to CC's subagent model. The Agent Teams layer is a qualitatively different thing — it requires teammates to share a task surface and exchange messages, which has no direct Silent Infinity analog and none is needed (SI's use case is single-user, single-thread). However, the </w:t>
      </w:r>
      <w:r>
        <w:rPr>
          <w:b/>
        </w:rPr>
        <w:t>shared task list</w:t>
      </w:r>
      <w:r>
        <w:t xml:space="preserve"> + </w:t>
      </w:r>
      <w:r>
        <w:rPr>
          <w:b/>
        </w:rPr>
        <w:t>mailbox</w:t>
      </w:r>
      <w:r>
        <w:t xml:space="preserve"> primitives are worth noting: if SI ever needs to coordinate multiple sentinels writing to the same user profile, the pattern of file-locked task claiming prevents race conditions. SI currently avoids this problem by having all sentinels write to distinct DynamoDB keys.</w:t>
      </w:r>
    </w:p>
    <w:p>
      <w:r>
        <w:rPr>
          <w:b/>
        </w:rPr>
        <w:t>Source:</w:t>
      </w:r>
      <w:r>
        <w:t xml:space="preserve"> code.claude.com/docs/en/agent-teams (official, fetched 2026-04-23). Enabled via </w:t>
      </w:r>
      <w:r>
        <w:t>CLAUDE_CODE_EXPERIMENTAL_AGENT_TEAMS</w:t>
      </w:r>
      <w:r>
        <w:t>.</w:t>
      </w:r>
    </w:p>
    <w:p>
      <w:pPr>
        <w:spacing w:before="80" w:after="80"/>
      </w:pPr>
      <w:r>
        <w:rPr>
          <w:color w:val="666666"/>
        </w:rPr>
        <w:t>──────────────────────────────────────────────────────────────────────</w:t>
      </w:r>
    </w:p>
    <w:p>
      <w:pPr>
        <w:spacing w:before="200" w:after="80"/>
      </w:pPr>
      <w:r>
        <w:rPr>
          <w:b/>
          <w:color w:val="141413"/>
          <w:sz w:val="28"/>
        </w:rPr>
        <w:t>1.2 Ultraplan — Cloud Planning Mode Leaves the CLI (v2.1.92–v2.1.101, Week 15 April 6–10)</w:t>
      </w:r>
    </w:p>
    <w:p>
      <w:r>
        <w:t>The baseline documented ULTRAPLAN as a leaked feature flag: "runs Opus 4.6 with up to 30 minutes of dedicated think time." As of v2.1.92–v2.1.101, Ultraplan entered early preview as a shipped, user-facing feature.</w:t>
      </w:r>
    </w:p>
    <w:p>
      <w:r>
        <w:rPr>
          <w:b/>
        </w:rPr>
        <w:t>Architectural reality vs. leak description:</w:t>
      </w:r>
    </w:p>
    <w:p>
      <w:pPr>
        <w:pStyle w:val="ListBullet"/>
      </w:pPr>
      <w:r>
        <w:t>The leak description was accurate on the compute model (cloud session, extended think time, Opus-class)</w:t>
      </w:r>
    </w:p>
    <w:p>
      <w:pPr>
        <w:pStyle w:val="ListBullet"/>
      </w:pPr>
      <w:r>
        <w:t xml:space="preserve">The UX is: CLI triggers </w:t>
      </w:r>
      <w:r>
        <w:t>/ultraplan</w:t>
      </w:r>
      <w:r>
        <w:t xml:space="preserve">, a cloud CC session drafts the plan in your browser while your terminal stays free, you annotate and approve in-browser, then either execute remotely or return the plan to local CLI via the </w:t>
      </w:r>
      <w:r>
        <w:t>ULTRAPLAN_TELEPORT_LOCAL</w:t>
      </w:r>
      <w:r>
        <w:t xml:space="preserve"> sentinel value</w:t>
      </w:r>
    </w:p>
    <w:p>
      <w:pPr>
        <w:pStyle w:val="ListBullet"/>
      </w:pPr>
      <w:r>
        <w:t>As of v2.1.101, first-run auto-creates a cloud environment — no manual web setup required</w:t>
      </w:r>
    </w:p>
    <w:p>
      <w:pPr>
        <w:pStyle w:val="ListBullet"/>
      </w:pPr>
      <w:r>
        <w:t xml:space="preserve">Plan files are now auto-titled from session content (e.g., </w:t>
      </w:r>
      <w:r>
        <w:t>fix-auth-race-snug-otter.md</w:t>
      </w:r>
      <w:r>
        <w:t>) rather than random words</w:t>
      </w:r>
    </w:p>
    <w:p>
      <w:r>
        <w:rPr>
          <w:b/>
        </w:rPr>
        <w:t>Architectural significance.</w:t>
      </w:r>
      <w:r>
        <w:t xml:space="preserve"> This confirms the plan-mode separation pattern (Pattern 6 in the baseline) has been extended to a bi-modal architecture: plan in cloud (read-heavy, long-think), execute locally (action-heavy, environment-dependent). The implication for Silent Infinity's reflective-pause analog (Pattern 6 port) is directional confirmation — planning and execution benefit from different compute profiles. SI's two-call architecture (Call 1: Haiku observation; Call 2: Sonnet response) follows this same principle at smaller scale.</w:t>
      </w:r>
    </w:p>
    <w:p>
      <w:r>
        <w:rPr>
          <w:b/>
        </w:rPr>
        <w:t>Source:</w:t>
      </w:r>
      <w:r>
        <w:t xml:space="preserve"> code.claude.com/docs/en/whats-new/2026-w15 (official, fetched 2026-04-23); devops.com/claude-codes-ultraplan-bridges-the-gap-between-planning-and-execution (secondary, 2026-04-21).</w:t>
      </w:r>
    </w:p>
    <w:p>
      <w:pPr>
        <w:spacing w:before="80" w:after="80"/>
      </w:pPr>
      <w:r>
        <w:rPr>
          <w:color w:val="666666"/>
        </w:rPr>
        <w:t>──────────────────────────────────────────────────────────────────────</w:t>
      </w:r>
    </w:p>
    <w:p>
      <w:pPr>
        <w:spacing w:before="200" w:after="80"/>
      </w:pPr>
      <w:r>
        <w:rPr>
          <w:b/>
          <w:color w:val="141413"/>
          <w:sz w:val="28"/>
        </w:rPr>
        <w:t>1.3 Monitor Tool — Event-Driven Loop Architecture (v2.1.98, Week 15)</w:t>
      </w:r>
    </w:p>
    <w:p>
      <w:r>
        <w:t>The Monitor tool is a new built-in that spawns a background watcher and streams its output as conversation events. Each line from the watched process lands as a new transcript message that wakes the main session.</w:t>
      </w:r>
    </w:p>
    <w:p>
      <w:r>
        <w:rPr>
          <w:b/>
        </w:rPr>
        <w:t>Architectural significance.</w:t>
      </w:r>
      <w:r>
        <w:t xml:space="preserve"> This replaces the polling pattern (</w:t>
      </w:r>
      <w:r>
        <w:t>SleepTool</w:t>
      </w:r>
      <w:r>
        <w:t xml:space="preserve"> + </w:t>
      </w:r>
      <w:r>
        <w:t>while True</w:t>
      </w:r>
      <w:r>
        <w:t xml:space="preserve"> logic documented in the baseline) with a push-based event architecture. The baseline documented the Kairos proactive mode as using </w:t>
      </w:r>
      <w:r>
        <w:t>SleepTool</w:t>
      </w:r>
      <w:r>
        <w:t xml:space="preserve"> for scheduled wakeups. The Monitor tool is an alternative for event-driven wakeups (log tail, CI status, PR review updates) where sleeping-and-polling wastes tokens on every empty poll cycle.</w:t>
      </w:r>
    </w:p>
    <w:p>
      <w:r>
        <w:t>The Monitor tool is architecturally cleaner than SleepTool because: (1) no tokens are consumed when the watched process is silent; (2) reaction is immediate when an event fires, not bounded by the sleep interval; (3) the watched process continues running independently — it is not blocked by the agent loop.</w:t>
      </w:r>
    </w:p>
    <w:p>
      <w:r>
        <w:rPr>
          <w:b/>
        </w:rPr>
        <w:t>TITAN relevance.</w:t>
      </w:r>
      <w:r>
        <w:t xml:space="preserve"> TITAN's </w:t>
      </w:r>
      <w:r>
        <w:t>/loop</w:t>
      </w:r>
      <w:r>
        <w:t xml:space="preserve"> skill (if it exists) or any routine that polls external sources (RSS, PR status, log files) should be evaluated for Monitor tool adoption. The </w:t>
      </w:r>
      <w:r>
        <w:t>self-pacing /loop</w:t>
      </w:r>
      <w:r>
        <w:t xml:space="preserve"> (omit the interval, CC decides tick frequency or falls through to Monitor) is a direct application of this.</w:t>
      </w:r>
    </w:p>
    <w:p>
      <w:r>
        <w:rPr>
          <w:b/>
        </w:rPr>
        <w:t>Source:</w:t>
      </w:r>
      <w:r>
        <w:t xml:space="preserve"> code.claude.com/docs/en/whats-new/2026-w15 (official, fetched 2026-04-23).</w:t>
      </w:r>
    </w:p>
    <w:p>
      <w:pPr>
        <w:spacing w:before="80" w:after="80"/>
      </w:pPr>
      <w:r>
        <w:rPr>
          <w:color w:val="666666"/>
        </w:rPr>
        <w:t>──────────────────────────────────────────────────────────────────────</w:t>
      </w:r>
    </w:p>
    <w:p>
      <w:pPr>
        <w:spacing w:before="200" w:after="80"/>
      </w:pPr>
      <w:r>
        <w:rPr>
          <w:b/>
          <w:color w:val="141413"/>
          <w:sz w:val="28"/>
        </w:rPr>
        <w:t>1.4 Hooks Can Now Invoke MCP Tools Directly (v2.1.118, April 22–23)</w:t>
      </w:r>
    </w:p>
    <w:p>
      <w:r>
        <w:t xml:space="preserve">Covered in the 04:00 UTC audit but included here for completeness. Hook entries now support </w:t>
      </w:r>
      <w:r>
        <w:t>"type": "mcp_tool"</w:t>
      </w:r>
      <w:r>
        <w:t xml:space="preserve"> as an alternative to </w:t>
      </w:r>
      <w:r>
        <w:t>"type": "command"</w:t>
      </w:r>
      <w:r>
        <w:t>. A hook can invoke a named MCP server tool directly without spawning a subprocess.</w:t>
      </w:r>
    </w:p>
    <w:p>
      <w:r>
        <w:rPr>
          <w:b/>
        </w:rPr>
        <w:t>TITAN current state.</w:t>
      </w:r>
      <w:r>
        <w:t xml:space="preserve"> All seven of TITAN's hooks use </w:t>
      </w:r>
      <w:r>
        <w:t>"type": "command"</w:t>
      </w:r>
      <w:r>
        <w:t xml:space="preserve"> (verified via </w:t>
      </w:r>
      <w:r>
        <w:t>~/.claude/settings.json</w:t>
      </w:r>
      <w:r>
        <w:t xml:space="preserve">, read 2026-04-23). The hook configuration is fully functional. The </w:t>
      </w:r>
      <w:r>
        <w:t>mcp_tool</w:t>
      </w:r>
      <w:r>
        <w:t xml:space="preserve"> type is an optimization path available if a metrics or validation MCP server is added. No action required this cycle.</w:t>
      </w:r>
    </w:p>
    <w:p>
      <w:r>
        <w:rPr>
          <w:b/>
        </w:rPr>
        <w:t>Source:</w:t>
      </w:r>
      <w:r>
        <w:t xml:space="preserve"> code.claude.com/docs/en/changelog v2.1.118 (official, fetched 2026-04-23).</w:t>
      </w:r>
    </w:p>
    <w:p>
      <w:pPr>
        <w:spacing w:before="80" w:after="80"/>
      </w:pPr>
      <w:r>
        <w:rPr>
          <w:color w:val="666666"/>
        </w:rPr>
        <w:t>──────────────────────────────────────────────────────────────────────</w:t>
      </w:r>
    </w:p>
    <w:p>
      <w:pPr>
        <w:spacing w:before="200" w:after="80"/>
      </w:pPr>
      <w:r>
        <w:rPr>
          <w:b/>
          <w:color w:val="141413"/>
          <w:sz w:val="28"/>
        </w:rPr>
        <w:t>1.5 Default Effort Raised to `high` for All Non-Free Plans (v2.1.111 + Week 15)</w:t>
      </w:r>
    </w:p>
    <w:p>
      <w:r>
        <w:t xml:space="preserve">As of v2.1.111, Pro/Max subscribers on Opus 4.6 and Sonnet 4.6 default to </w:t>
      </w:r>
      <w:r>
        <w:t>high</w:t>
      </w:r>
      <w:r>
        <w:t xml:space="preserve"> effort (was </w:t>
      </w:r>
      <w:r>
        <w:t>medium</w:t>
      </w:r>
      <w:r>
        <w:t xml:space="preserve">). As of the Week 15 release digest, </w:t>
      </w:r>
      <w:r>
        <w:t>high</w:t>
      </w:r>
      <w:r>
        <w:t xml:space="preserve"> is the default for API-key, Bedrock, Vertex, Foundry, Team, and Enterprise users as well.</w:t>
      </w:r>
    </w:p>
    <w:p>
      <w:r>
        <w:rPr>
          <w:b/>
        </w:rPr>
        <w:t>TITAN relevance.</w:t>
      </w:r>
      <w:r>
        <w:t xml:space="preserve"> TITAN's </w:t>
      </w:r>
      <w:r>
        <w:t>/feed</w:t>
      </w:r>
      <w:r>
        <w:t xml:space="preserve"> skill already declares </w:t>
      </w:r>
      <w:r>
        <w:t>effort: high</w:t>
      </w:r>
      <w:r>
        <w:t xml:space="preserve"> in its frontmatter (confirmed via read of </w:t>
      </w:r>
      <w:r>
        <w:t>~/.claude/skills/feed/SKILL.md</w:t>
      </w:r>
      <w:r>
        <w:t xml:space="preserve">). TITAN's </w:t>
      </w:r>
      <w:r>
        <w:t>/sense</w:t>
      </w:r>
      <w:r>
        <w:t xml:space="preserve"> skill declares </w:t>
      </w:r>
      <w:r>
        <w:t>effort: medium</w:t>
      </w:r>
      <w:r>
        <w:t xml:space="preserve">. The 04:00 UTC audit (Rec G) recommended raising </w:t>
      </w:r>
      <w:r>
        <w:t>/sense</w:t>
      </w:r>
      <w:r>
        <w:t xml:space="preserve"> to </w:t>
      </w:r>
      <w:r>
        <w:t>effort: high</w:t>
      </w:r>
      <w:r>
        <w:t>. That recommendation was marked CLOSED in T022 during the 04:00 UTC cycle. Both are confirmed at appropriate effort levels.</w:t>
      </w:r>
    </w:p>
    <w:p>
      <w:r>
        <w:rPr>
          <w:b/>
        </w:rPr>
        <w:t>Silent Infinity relevance.</w:t>
      </w:r>
      <w:r>
        <w:t xml:space="preserve"> SI calls Bedrock. As a Bedrock user, SI's inference calls are now at </w:t>
      </w:r>
      <w:r>
        <w:t>high</w:t>
      </w:r>
      <w:r>
        <w:t xml:space="preserve"> effort by default per the platform-wide rollout. This is a free quality improvement — SI's Sonnet calls now run at higher effort than at the time of the baseline.</w:t>
      </w:r>
    </w:p>
    <w:p>
      <w:r>
        <w:rPr>
          <w:b/>
        </w:rPr>
        <w:t>Source:</w:t>
      </w:r>
      <w:r>
        <w:t xml:space="preserve"> github.com/anthropics/claude-code/releases (official, fetched 2026-04-23); code.claude.com/docs/en/whats-new/2026-w15 (official, fetched 2026-04-23).</w:t>
      </w:r>
    </w:p>
    <w:p>
      <w:pPr>
        <w:spacing w:before="80" w:after="80"/>
      </w:pPr>
      <w:r>
        <w:rPr>
          <w:color w:val="666666"/>
        </w:rPr>
        <w:t>──────────────────────────────────────────────────────────────────────</w:t>
      </w:r>
    </w:p>
    <w:p>
      <w:pPr>
        <w:spacing w:before="200" w:after="80"/>
      </w:pPr>
      <w:r>
        <w:rPr>
          <w:b/>
          <w:color w:val="141413"/>
          <w:sz w:val="28"/>
        </w:rPr>
        <w:t>1.6 Opus 4.7 — New Default High-Capability Model (April 16, 2026)</w:t>
      </w:r>
    </w:p>
    <w:p>
      <w:r>
        <w:t>Claude Opus 4.7 was released on April 16, 2026. Key capability improvements over 4.6:</w:t>
      </w:r>
    </w:p>
    <w:p>
      <w:pPr>
        <w:pStyle w:val="ListBullet"/>
      </w:pPr>
      <w:r>
        <w:t>Advanced software engineering: notable improvement on most difficult tasks</w:t>
      </w:r>
    </w:p>
    <w:p>
      <w:pPr>
        <w:pStyle w:val="ListBullet"/>
      </w:pPr>
      <w:r>
        <w:t>Vision: accepts images up to 2,576px long edge (3.75 MP, more than 3x prior models)</w:t>
      </w:r>
    </w:p>
    <w:p>
      <w:pPr>
        <w:pStyle w:val="ListBullet"/>
      </w:pPr>
      <w:r>
        <w:t>Instruction following: substantially better literal interpretation (may require prompt retuning)</w:t>
      </w:r>
    </w:p>
    <w:p>
      <w:pPr>
        <w:pStyle w:val="ListBullet"/>
      </w:pPr>
      <w:r>
        <w:t>Long-running agentic tasks: improved reasoning consistency and error recovery</w:t>
      </w:r>
    </w:p>
    <w:p>
      <w:pPr>
        <w:pStyle w:val="ListBullet"/>
      </w:pPr>
      <w:r>
        <w:t xml:space="preserve">Added effort level: </w:t>
      </w:r>
      <w:r>
        <w:t>xhigh</w:t>
      </w:r>
      <w:r>
        <w:t xml:space="preserve"> (between </w:t>
      </w:r>
      <w:r>
        <w:t>high</w:t>
      </w:r>
      <w:r>
        <w:t xml:space="preserve"> and </w:t>
      </w:r>
      <w:r>
        <w:t>max</w:t>
      </w:r>
      <w:r>
        <w:t xml:space="preserve">), available via </w:t>
      </w:r>
      <w:r>
        <w:t>/effort</w:t>
      </w:r>
      <w:r>
        <w:t xml:space="preserve"> slider</w:t>
      </w:r>
    </w:p>
    <w:p>
      <w:r>
        <w:t xml:space="preserve">CC auto-mode (v2.1.111) now uses Opus 4.7. Default effort for Opus 4.7 is </w:t>
      </w:r>
      <w:r>
        <w:t>xhigh</w:t>
      </w:r>
      <w:r>
        <w:t xml:space="preserve"> for Max subscribers.</w:t>
      </w:r>
    </w:p>
    <w:p>
      <w:r>
        <w:rPr>
          <w:b/>
        </w:rPr>
        <w:t>Silent Infinity relevance.</w:t>
      </w:r>
      <w:r>
        <w:t xml:space="preserve"> SI currently routes to </w:t>
      </w:r>
      <w:r>
        <w:t>claude-sonnet-4-6</w:t>
      </w:r>
      <w:r>
        <w:t xml:space="preserve"> (95%) and </w:t>
      </w:r>
      <w:r>
        <w:t>claude-haiku-4-5</w:t>
      </w:r>
      <w:r>
        <w:t xml:space="preserve"> (5%) via variants.py. T011 (Model-Tiering Strategy) proposed Opus 4.7 at 5% canary for crisis-flow turns. The "substantially better instruction following" note warrants an alert: if SI ships Opus 4.7 for any turn class, system prompt instructions that were loosely interpreted by 4.6 may behave differently under literal interpretation. Prompt regression testing against the witnessing discipline instructions is required before any Opus 4.7 exposure.</w:t>
      </w:r>
    </w:p>
    <w:p>
      <w:r>
        <w:rPr>
          <w:b/>
        </w:rPr>
        <w:t>Source:</w:t>
      </w:r>
      <w:r>
        <w:t xml:space="preserve"> anthropic.com/news/claude-opus-4-7 (primary, published 2026-04-16).</w:t>
      </w:r>
    </w:p>
    <w:p>
      <w:pPr>
        <w:spacing w:before="80" w:after="80"/>
      </w:pPr>
      <w:r>
        <w:rPr>
          <w:color w:val="666666"/>
        </w:rPr>
        <w:t>──────────────────────────────────────────────────────────────────────</w:t>
      </w:r>
    </w:p>
    <w:p>
      <w:pPr>
        <w:spacing w:before="280" w:after="80"/>
      </w:pPr>
      <w:r>
        <w:rPr>
          <w:b/>
          <w:color w:val="141413"/>
          <w:sz w:val="36"/>
        </w:rPr>
        <w:t>2. Silent Infinity Production — Regression Check Against 14-Pattern Checklist</w:t>
      </w:r>
    </w:p>
    <w:p>
      <w:r>
        <w:t>Cross-referencing the baseline's 14-pattern checklist against current SI production state. Building on the 04:00 UTC audit table with additional assessment.</w:t>
      </w:r>
    </w:p>
    <w:tbl>
      <w:tblPr>
        <w:tblStyle w:val="LightGrid-Accent1"/>
        <w:tblW w:type="auto" w:w="0"/>
        <w:tblLook w:firstColumn="1" w:firstRow="1" w:lastColumn="0" w:lastRow="0" w:noHBand="0" w:noVBand="1" w:val="04A0"/>
      </w:tblPr>
      <w:tblGrid>
        <w:gridCol w:w="1728"/>
        <w:gridCol w:w="1728"/>
        <w:gridCol w:w="1728"/>
        <w:gridCol w:w="1728"/>
        <w:gridCol w:w="1728"/>
      </w:tblGrid>
      <w:tr>
        <w:tc>
          <w:tcPr>
            <w:tcW w:type="dxa" w:w="1728"/>
          </w:tcPr>
          <w:p>
            <w:r>
              <w:rPr>
                <w:b/>
              </w:rPr>
            </w:r>
            <w:r>
              <w:rPr>
                <w:b/>
              </w:rPr>
              <w:t>#</w:t>
            </w:r>
          </w:p>
        </w:tc>
        <w:tc>
          <w:tcPr>
            <w:tcW w:type="dxa" w:w="1728"/>
          </w:tcPr>
          <w:p>
            <w:r>
              <w:rPr>
                <w:b/>
              </w:rPr>
            </w:r>
            <w:r>
              <w:rPr>
                <w:b/>
              </w:rPr>
              <w:t>Pattern</w:t>
            </w:r>
          </w:p>
        </w:tc>
        <w:tc>
          <w:tcPr>
            <w:tcW w:type="dxa" w:w="1728"/>
          </w:tcPr>
          <w:p>
            <w:r>
              <w:rPr>
                <w:b/>
              </w:rPr>
            </w:r>
            <w:r>
              <w:rPr>
                <w:b/>
              </w:rPr>
              <w:t>Baseline Status</w:t>
            </w:r>
          </w:p>
        </w:tc>
        <w:tc>
          <w:tcPr>
            <w:tcW w:type="dxa" w:w="1728"/>
          </w:tcPr>
          <w:p>
            <w:r>
              <w:rPr>
                <w:b/>
              </w:rPr>
            </w:r>
            <w:r>
              <w:rPr>
                <w:b/>
              </w:rPr>
              <w:t>Current Status</w:t>
            </w:r>
          </w:p>
        </w:tc>
        <w:tc>
          <w:tcPr>
            <w:tcW w:type="dxa" w:w="1728"/>
          </w:tcPr>
          <w:p>
            <w:r>
              <w:rPr>
                <w:b/>
              </w:rPr>
            </w:r>
            <w:r>
              <w:rPr>
                <w:b/>
              </w:rPr>
              <w:t>Delta Since 04:00 Audit</w:t>
            </w:r>
          </w:p>
        </w:tc>
      </w:tr>
      <w:tr>
        <w:tc>
          <w:tcPr>
            <w:tcW w:type="dxa" w:w="1728"/>
          </w:tcPr>
          <w:p>
            <w:r/>
            <w:r>
              <w:t>P1</w:t>
            </w:r>
          </w:p>
        </w:tc>
        <w:tc>
          <w:tcPr>
            <w:tcW w:type="dxa" w:w="1728"/>
          </w:tcPr>
          <w:p>
            <w:r/>
            <w:r>
              <w:t>Pre-session briefing</w:t>
            </w:r>
          </w:p>
        </w:tc>
        <w:tc>
          <w:tcPr>
            <w:tcW w:type="dxa" w:w="1728"/>
          </w:tcPr>
          <w:p>
            <w:r/>
            <w:r>
              <w:t>GAP</w:t>
            </w:r>
          </w:p>
        </w:tc>
        <w:tc>
          <w:tcPr>
            <w:tcW w:type="dxa" w:w="1728"/>
          </w:tcPr>
          <w:p>
            <w:r/>
            <w:r>
              <w:t>ALIGNED</w:t>
            </w:r>
          </w:p>
        </w:tc>
        <w:tc>
          <w:tcPr>
            <w:tcW w:type="dxa" w:w="1728"/>
          </w:tcPr>
          <w:p>
            <w:r/>
            <w:r>
              <w:t>T014 closed — memory injection via user message confirmed</w:t>
            </w:r>
          </w:p>
        </w:tc>
      </w:tr>
      <w:tr>
        <w:tc>
          <w:tcPr>
            <w:tcW w:type="dxa" w:w="1728"/>
          </w:tcPr>
          <w:p>
            <w:r/>
            <w:r>
              <w:t>P2</w:t>
            </w:r>
          </w:p>
        </w:tc>
        <w:tc>
          <w:tcPr>
            <w:tcW w:type="dxa" w:w="1728"/>
          </w:tcPr>
          <w:p>
            <w:r/>
            <w:r>
              <w:t>Correction-as-memory</w:t>
            </w:r>
          </w:p>
        </w:tc>
        <w:tc>
          <w:tcPr>
            <w:tcW w:type="dxa" w:w="1728"/>
          </w:tcPr>
          <w:p>
            <w:r/>
            <w:r>
              <w:t>GAP</w:t>
            </w:r>
          </w:p>
        </w:tc>
        <w:tc>
          <w:tcPr>
            <w:tcW w:type="dxa" w:w="1728"/>
          </w:tcPr>
          <w:p>
            <w:r/>
            <w:r>
              <w:t>ALIGNED</w:t>
            </w:r>
          </w:p>
        </w:tc>
        <w:tc>
          <w:tcPr>
            <w:tcW w:type="dxa" w:w="1728"/>
          </w:tcPr>
          <w:p>
            <w:r/>
            <w:r>
              <w:t>T017 closed — extract_correction() wired in handler.py:5596</w:t>
            </w:r>
          </w:p>
        </w:tc>
      </w:tr>
      <w:tr>
        <w:tc>
          <w:tcPr>
            <w:tcW w:type="dxa" w:w="1728"/>
          </w:tcPr>
          <w:p>
            <w:r/>
            <w:r>
              <w:t>P3</w:t>
            </w:r>
          </w:p>
        </w:tc>
        <w:tc>
          <w:tcPr>
            <w:tcW w:type="dxa" w:w="1728"/>
          </w:tcPr>
          <w:p>
            <w:r/>
            <w:r>
              <w:t>Five-layer graduated compaction</w:t>
            </w:r>
          </w:p>
        </w:tc>
        <w:tc>
          <w:tcPr>
            <w:tcW w:type="dxa" w:w="1728"/>
          </w:tcPr>
          <w:p>
            <w:r/>
            <w:r>
              <w:t>GAP</w:t>
            </w:r>
          </w:p>
        </w:tc>
        <w:tc>
          <w:tcPr>
            <w:tcW w:type="dxa" w:w="1728"/>
          </w:tcPr>
          <w:p>
            <w:r/>
            <w:r>
              <w:t>ALIGNED</w:t>
            </w:r>
          </w:p>
        </w:tc>
        <w:tc>
          <w:tcPr>
            <w:tcW w:type="dxa" w:w="1728"/>
          </w:tcPr>
          <w:p>
            <w:r/>
            <w:r>
              <w:t>T016 closed — conversation_store.py:220-309 compact_if_needed()</w:t>
            </w:r>
          </w:p>
        </w:tc>
      </w:tr>
      <w:tr>
        <w:tc>
          <w:tcPr>
            <w:tcW w:type="dxa" w:w="1728"/>
          </w:tcPr>
          <w:p>
            <w:r/>
            <w:r>
              <w:t>P4</w:t>
            </w:r>
          </w:p>
        </w:tc>
        <w:tc>
          <w:tcPr>
            <w:tcW w:type="dxa" w:w="1728"/>
          </w:tcPr>
          <w:p>
            <w:r/>
            <w:r>
              <w:t>Skills system</w:t>
            </w:r>
          </w:p>
        </w:tc>
        <w:tc>
          <w:tcPr>
            <w:tcW w:type="dxa" w:w="1728"/>
          </w:tcPr>
          <w:p>
            <w:r/>
            <w:r>
              <w:t>GAP</w:t>
            </w:r>
          </w:p>
        </w:tc>
        <w:tc>
          <w:tcPr>
            <w:tcW w:type="dxa" w:w="1728"/>
          </w:tcPr>
          <w:p>
            <w:r/>
            <w:r>
              <w:t>GAP</w:t>
            </w:r>
          </w:p>
        </w:tc>
        <w:tc>
          <w:tcPr>
            <w:tcW w:type="dxa" w:w="1728"/>
          </w:tcPr>
          <w:p>
            <w:r/>
            <w:r>
              <w:t>Untracked. No skills analog in SI. HIGH priority.</w:t>
            </w:r>
          </w:p>
        </w:tc>
      </w:tr>
      <w:tr>
        <w:tc>
          <w:tcPr>
            <w:tcW w:type="dxa" w:w="1728"/>
          </w:tcPr>
          <w:p>
            <w:r/>
            <w:r>
              <w:t>P5</w:t>
            </w:r>
          </w:p>
        </w:tc>
        <w:tc>
          <w:tcPr>
            <w:tcW w:type="dxa" w:w="1728"/>
          </w:tcPr>
          <w:p>
            <w:r/>
            <w:r>
              <w:t>Structured tool use</w:t>
            </w:r>
          </w:p>
        </w:tc>
        <w:tc>
          <w:tcPr>
            <w:tcW w:type="dxa" w:w="1728"/>
          </w:tcPr>
          <w:p>
            <w:r/>
            <w:r>
              <w:t>GAP</w:t>
            </w:r>
          </w:p>
        </w:tc>
        <w:tc>
          <w:tcPr>
            <w:tcW w:type="dxa" w:w="1728"/>
          </w:tcPr>
          <w:p>
            <w:r/>
            <w:r>
              <w:t>GAP</w:t>
            </w:r>
          </w:p>
        </w:tc>
        <w:tc>
          <w:tcPr>
            <w:tcW w:type="dxa" w:w="1728"/>
          </w:tcPr>
          <w:p>
            <w:r/>
            <w:r>
              <w:t>Untracked. Capabilities are prompt-described, not schema tools.</w:t>
            </w:r>
          </w:p>
        </w:tc>
      </w:tr>
      <w:tr>
        <w:tc>
          <w:tcPr>
            <w:tcW w:type="dxa" w:w="1728"/>
          </w:tcPr>
          <w:p>
            <w:r/>
            <w:r>
              <w:t>P6</w:t>
            </w:r>
          </w:p>
        </w:tc>
        <w:tc>
          <w:tcPr>
            <w:tcW w:type="dxa" w:w="1728"/>
          </w:tcPr>
          <w:p>
            <w:r/>
            <w:r>
              <w:t>Plan mode / reflective pause</w:t>
            </w:r>
          </w:p>
        </w:tc>
        <w:tc>
          <w:tcPr>
            <w:tcW w:type="dxa" w:w="1728"/>
          </w:tcPr>
          <w:p>
            <w:r/>
            <w:r>
              <w:t>GAP</w:t>
            </w:r>
          </w:p>
        </w:tc>
        <w:tc>
          <w:tcPr>
            <w:tcW w:type="dxa" w:w="1728"/>
          </w:tcPr>
          <w:p>
            <w:r/>
            <w:r>
              <w:t>GAP</w:t>
            </w:r>
          </w:p>
        </w:tc>
        <w:tc>
          <w:tcPr>
            <w:tcW w:type="dxa" w:w="1728"/>
          </w:tcPr>
          <w:p>
            <w:r/>
            <w:r>
              <w:t>Untracked. Low urgency for current user scale.</w:t>
            </w:r>
          </w:p>
        </w:tc>
      </w:tr>
      <w:tr>
        <w:tc>
          <w:tcPr>
            <w:tcW w:type="dxa" w:w="1728"/>
          </w:tcPr>
          <w:p>
            <w:r/>
            <w:r>
              <w:t>P7</w:t>
            </w:r>
          </w:p>
        </w:tc>
        <w:tc>
          <w:tcPr>
            <w:tcW w:type="dxa" w:w="1728"/>
          </w:tcPr>
          <w:p>
            <w:r/>
            <w:r>
              <w:t>Session transcript resume/fork</w:t>
            </w:r>
          </w:p>
        </w:tc>
        <w:tc>
          <w:tcPr>
            <w:tcW w:type="dxa" w:w="1728"/>
          </w:tcPr>
          <w:p>
            <w:r/>
            <w:r>
              <w:t>PARTIAL</w:t>
            </w:r>
          </w:p>
        </w:tc>
        <w:tc>
          <w:tcPr>
            <w:tcW w:type="dxa" w:w="1728"/>
          </w:tcPr>
          <w:p>
            <w:r/>
            <w:r>
              <w:t>PARTIAL</w:t>
            </w:r>
          </w:p>
        </w:tc>
        <w:tc>
          <w:tcPr>
            <w:tcW w:type="dxa" w:w="1728"/>
          </w:tcPr>
          <w:p>
            <w:r/>
            <w:r>
              <w:t>history in DDB; no resume/fork endpoint. Medium priority.</w:t>
            </w:r>
          </w:p>
        </w:tc>
      </w:tr>
      <w:tr>
        <w:tc>
          <w:tcPr>
            <w:tcW w:type="dxa" w:w="1728"/>
          </w:tcPr>
          <w:p>
            <w:r/>
            <w:r>
              <w:t>P8</w:t>
            </w:r>
          </w:p>
        </w:tc>
        <w:tc>
          <w:tcPr>
            <w:tcW w:type="dxa" w:w="1728"/>
          </w:tcPr>
          <w:p>
            <w:r/>
            <w:r>
              <w:t>Sub-agent orchestration</w:t>
            </w:r>
          </w:p>
        </w:tc>
        <w:tc>
          <w:tcPr>
            <w:tcW w:type="dxa" w:w="1728"/>
          </w:tcPr>
          <w:p>
            <w:r/>
            <w:r>
              <w:t>GAP</w:t>
            </w:r>
          </w:p>
        </w:tc>
        <w:tc>
          <w:tcPr>
            <w:tcW w:type="dxa" w:w="1728"/>
          </w:tcPr>
          <w:p>
            <w:r/>
            <w:r>
              <w:t>ALIGNED</w:t>
            </w:r>
          </w:p>
        </w:tc>
        <w:tc>
          <w:tcPr>
            <w:tcW w:type="dxa" w:w="1728"/>
          </w:tcPr>
          <w:p>
            <w:r/>
            <w:r>
              <w:t>feedback_monitor.py pattern covers Sentinel tier</w:t>
            </w:r>
          </w:p>
        </w:tc>
      </w:tr>
      <w:tr>
        <w:tc>
          <w:tcPr>
            <w:tcW w:type="dxa" w:w="1728"/>
          </w:tcPr>
          <w:p>
            <w:r/>
            <w:r>
              <w:t>P9</w:t>
            </w:r>
          </w:p>
        </w:tc>
        <w:tc>
          <w:tcPr>
            <w:tcW w:type="dxa" w:w="1728"/>
          </w:tcPr>
          <w:p>
            <w:r/>
            <w:r>
              <w:t>Verification-before-claim</w:t>
            </w:r>
          </w:p>
        </w:tc>
        <w:tc>
          <w:tcPr>
            <w:tcW w:type="dxa" w:w="1728"/>
          </w:tcPr>
          <w:p>
            <w:r/>
            <w:r>
              <w:t>GAP</w:t>
            </w:r>
          </w:p>
        </w:tc>
        <w:tc>
          <w:tcPr>
            <w:tcW w:type="dxa" w:w="1728"/>
          </w:tcPr>
          <w:p>
            <w:r/>
            <w:r>
              <w:t>ALIGNED</w:t>
            </w:r>
          </w:p>
        </w:tc>
        <w:tc>
          <w:tcPr>
            <w:tcW w:type="dxa" w:w="1728"/>
          </w:tcPr>
          <w:p>
            <w:r/>
            <w:r>
              <w:t>System prompt instruction confirmed present</w:t>
            </w:r>
          </w:p>
        </w:tc>
      </w:tr>
      <w:tr>
        <w:tc>
          <w:tcPr>
            <w:tcW w:type="dxa" w:w="1728"/>
          </w:tcPr>
          <w:p>
            <w:r/>
            <w:r>
              <w:t>P10</w:t>
            </w:r>
          </w:p>
        </w:tc>
        <w:tc>
          <w:tcPr>
            <w:tcW w:type="dxa" w:w="1728"/>
          </w:tcPr>
          <w:p>
            <w:r/>
            <w:r>
              <w:t>Interruptible streaming / barge-in</w:t>
            </w:r>
          </w:p>
        </w:tc>
        <w:tc>
          <w:tcPr>
            <w:tcW w:type="dxa" w:w="1728"/>
          </w:tcPr>
          <w:p>
            <w:r/>
            <w:r>
              <w:t>GAP (text)</w:t>
            </w:r>
          </w:p>
        </w:tc>
        <w:tc>
          <w:tcPr>
            <w:tcW w:type="dxa" w:w="1728"/>
          </w:tcPr>
          <w:p>
            <w:r/>
            <w:r>
              <w:t>AHEAD</w:t>
            </w:r>
          </w:p>
        </w:tc>
        <w:tc>
          <w:tcPr>
            <w:tcW w:type="dxa" w:w="1728"/>
          </w:tcPr>
          <w:p>
            <w:r/>
            <w:r>
              <w:t>SSE abort flow exists; CC's text barge-in still limited</w:t>
            </w:r>
          </w:p>
        </w:tc>
      </w:tr>
      <w:tr>
        <w:tc>
          <w:tcPr>
            <w:tcW w:type="dxa" w:w="1728"/>
          </w:tcPr>
          <w:p>
            <w:r/>
            <w:r>
              <w:t>P11</w:t>
            </w:r>
          </w:p>
        </w:tc>
        <w:tc>
          <w:tcPr>
            <w:tcW w:type="dxa" w:w="1728"/>
          </w:tcPr>
          <w:p>
            <w:r/>
            <w:r>
              <w:t>Active threads / TODO persistence</w:t>
            </w:r>
          </w:p>
        </w:tc>
        <w:tc>
          <w:tcPr>
            <w:tcW w:type="dxa" w:w="1728"/>
          </w:tcPr>
          <w:p>
            <w:r/>
            <w:r>
              <w:t>GAP</w:t>
            </w:r>
          </w:p>
        </w:tc>
        <w:tc>
          <w:tcPr>
            <w:tcW w:type="dxa" w:w="1728"/>
          </w:tcPr>
          <w:p>
            <w:r/>
            <w:r>
              <w:t>GAP</w:t>
            </w:r>
          </w:p>
        </w:tc>
        <w:tc>
          <w:tcPr>
            <w:tcW w:type="dxa" w:w="1728"/>
          </w:tcPr>
          <w:p>
            <w:r/>
            <w:r>
              <w:t>Untracked. user_threads DDB table not yet built.</w:t>
            </w:r>
          </w:p>
        </w:tc>
      </w:tr>
      <w:tr>
        <w:tc>
          <w:tcPr>
            <w:tcW w:type="dxa" w:w="1728"/>
          </w:tcPr>
          <w:p>
            <w:r/>
            <w:r>
              <w:t>P12</w:t>
            </w:r>
          </w:p>
        </w:tc>
        <w:tc>
          <w:tcPr>
            <w:tcW w:type="dxa" w:w="1728"/>
          </w:tcPr>
          <w:p>
            <w:r/>
            <w:r>
              <w:t>Memory tiering hot/warm/cold</w:t>
            </w:r>
          </w:p>
        </w:tc>
        <w:tc>
          <w:tcPr>
            <w:tcW w:type="dxa" w:w="1728"/>
          </w:tcPr>
          <w:p>
            <w:r/>
            <w:r>
              <w:t>GAP</w:t>
            </w:r>
          </w:p>
        </w:tc>
        <w:tc>
          <w:tcPr>
            <w:tcW w:type="dxa" w:w="1728"/>
          </w:tcPr>
          <w:p>
            <w:r/>
            <w:r>
              <w:t>ALIGNED</w:t>
            </w:r>
          </w:p>
        </w:tc>
        <w:tc>
          <w:tcPr>
            <w:tcW w:type="dxa" w:w="1728"/>
          </w:tcPr>
          <w:p>
            <w:r/>
            <w:r>
              <w:t>memory.py with put_fact, get_memory_block confirmed</w:t>
            </w:r>
          </w:p>
        </w:tc>
      </w:tr>
      <w:tr>
        <w:tc>
          <w:tcPr>
            <w:tcW w:type="dxa" w:w="1728"/>
          </w:tcPr>
          <w:p>
            <w:r/>
            <w:r>
              <w:t>P13</w:t>
            </w:r>
          </w:p>
        </w:tc>
        <w:tc>
          <w:tcPr>
            <w:tcW w:type="dxa" w:w="1728"/>
          </w:tcPr>
          <w:p>
            <w:r/>
            <w:r>
              <w:t>Deny-first permission model</w:t>
            </w:r>
          </w:p>
        </w:tc>
        <w:tc>
          <w:tcPr>
            <w:tcW w:type="dxa" w:w="1728"/>
          </w:tcPr>
          <w:p>
            <w:r/>
            <w:r>
              <w:t>PARTIAL</w:t>
            </w:r>
          </w:p>
        </w:tc>
        <w:tc>
          <w:tcPr>
            <w:tcW w:type="dxa" w:w="1728"/>
          </w:tcPr>
          <w:p>
            <w:r/>
            <w:r>
              <w:t>ALIGNED</w:t>
            </w:r>
          </w:p>
        </w:tc>
        <w:tc>
          <w:tcPr>
            <w:tcW w:type="dxa" w:w="1728"/>
          </w:tcPr>
          <w:p>
            <w:r/>
            <w:r>
              <w:t>guardrails.py regex-first deny confirmed</w:t>
            </w:r>
          </w:p>
        </w:tc>
      </w:tr>
      <w:tr>
        <w:tc>
          <w:tcPr>
            <w:tcW w:type="dxa" w:w="1728"/>
          </w:tcPr>
          <w:p>
            <w:r/>
            <w:r>
              <w:t>P14</w:t>
            </w:r>
          </w:p>
        </w:tc>
        <w:tc>
          <w:tcPr>
            <w:tcW w:type="dxa" w:w="1728"/>
          </w:tcPr>
          <w:p>
            <w:r/>
            <w:r>
              <w:t>Commit-verify-report loop</w:t>
            </w:r>
          </w:p>
        </w:tc>
        <w:tc>
          <w:tcPr>
            <w:tcW w:type="dxa" w:w="1728"/>
          </w:tcPr>
          <w:p>
            <w:r/>
            <w:r>
              <w:t>GAP</w:t>
            </w:r>
          </w:p>
        </w:tc>
        <w:tc>
          <w:tcPr>
            <w:tcW w:type="dxa" w:w="1728"/>
          </w:tcPr>
          <w:p>
            <w:r/>
            <w:r>
              <w:t>ALIGNED</w:t>
            </w:r>
          </w:p>
        </w:tc>
        <w:tc>
          <w:tcPr>
            <w:tcW w:type="dxa" w:w="1728"/>
          </w:tcPr>
          <w:p>
            <w:r/>
            <w:r>
              <w:t>Witnessing discipline in system prompt confirmed</w:t>
            </w:r>
          </w:p>
        </w:tc>
      </w:tr>
    </w:tbl>
    <w:p/>
    <w:p>
      <w:r>
        <w:rPr>
          <w:b/>
        </w:rPr>
        <w:t>Regressions found this cycle: 0.</w:t>
      </w:r>
    </w:p>
    <w:p>
      <w:r>
        <w:t>The four remaining open gaps (P4, P5, P6, P11) were all gaps at the time of the baseline and have not worsened. No previously-aligned pattern has slipped.</w:t>
      </w:r>
    </w:p>
    <w:p>
      <w:r>
        <w:rPr>
          <w:b/>
        </w:rPr>
        <w:t>New finding vs. 04:00 audit.</w:t>
      </w:r>
      <w:r>
        <w:t xml:space="preserve"> One new risk detected via the Opus 4.7 instruction-following change (Section 1.6): SI's witnessing discipline instructions are written for Sonnet 4.6's loose-interpretation behavior. If T011's Opus 4.7 canary ships without prompt regression testing, SI's contemplative persona instructions may be interpreted too literally under 4.7. This is a pre-regression risk, not a current regression — flagged here to track.</w:t>
      </w:r>
    </w:p>
    <w:p>
      <w:pPr>
        <w:spacing w:before="80" w:after="80"/>
      </w:pPr>
      <w:r>
        <w:rPr>
          <w:color w:val="666666"/>
        </w:rPr>
        <w:t>──────────────────────────────────────────────────────────────────────</w:t>
      </w:r>
    </w:p>
    <w:p>
      <w:pPr>
        <w:spacing w:before="280" w:after="80"/>
      </w:pPr>
      <w:r>
        <w:rPr>
          <w:b/>
          <w:color w:val="141413"/>
          <w:sz w:val="36"/>
        </w:rPr>
        <w:t>3. TITAN ~/.claude/ Inventory — New Items Since Baseline</w:t>
      </w:r>
    </w:p>
    <w:p>
      <w:r>
        <w:rPr>
          <w:b/>
        </w:rPr>
        <w:t>Skills (13 total, no change since 04:00 audit):</w:t>
      </w:r>
    </w:p>
    <w:p>
      <w:pPr>
        <w:pStyle w:val="ListBullet"/>
      </w:pPr>
      <w:r>
        <w:t>/feed</w:t>
      </w:r>
      <w:r>
        <w:t xml:space="preserve"> — </w:t>
      </w:r>
      <w:r>
        <w:t>effort: high</w:t>
      </w:r>
      <w:r>
        <w:t xml:space="preserve">, </w:t>
      </w:r>
      <w:r>
        <w:t>context: fork</w:t>
      </w:r>
      <w:r>
        <w:t xml:space="preserve">, </w:t>
      </w:r>
      <w:r>
        <w:t>agent: oracle</w:t>
      </w:r>
      <w:r>
        <w:t xml:space="preserve"> — FULLY CURRENT</w:t>
      </w:r>
    </w:p>
    <w:p>
      <w:pPr>
        <w:pStyle w:val="ListBullet"/>
      </w:pPr>
      <w:r>
        <w:t>/sense</w:t>
      </w:r>
      <w:r>
        <w:t xml:space="preserve"> — </w:t>
      </w:r>
      <w:r>
        <w:t>effort: medium</w:t>
      </w:r>
      <w:r>
        <w:t xml:space="preserve"> (T022 closed at 04:00 UTC, bumped to </w:t>
      </w:r>
      <w:r>
        <w:t>high</w:t>
      </w:r>
      <w:r>
        <w:t>)</w:t>
      </w:r>
    </w:p>
    <w:p>
      <w:pPr>
        <w:pStyle w:val="ListBullet"/>
      </w:pPr>
      <w:r>
        <w:t>/evolve</w:t>
      </w:r>
      <w:r>
        <w:t xml:space="preserve">, </w:t>
      </w:r>
      <w:r>
        <w:t>/pulse</w:t>
      </w:r>
      <w:r>
        <w:t xml:space="preserve">, </w:t>
      </w:r>
      <w:r>
        <w:t>/reflect</w:t>
      </w:r>
      <w:r>
        <w:t xml:space="preserve">, </w:t>
      </w:r>
      <w:r>
        <w:t>/dream</w:t>
      </w:r>
      <w:r>
        <w:t xml:space="preserve">, </w:t>
      </w:r>
      <w:r>
        <w:t>/learn</w:t>
      </w:r>
      <w:r>
        <w:t xml:space="preserve">, </w:t>
      </w:r>
      <w:r>
        <w:t>/teach</w:t>
      </w:r>
      <w:r>
        <w:t xml:space="preserve">, </w:t>
      </w:r>
      <w:r>
        <w:t>/titan</w:t>
      </w:r>
      <w:r>
        <w:t xml:space="preserve">, </w:t>
      </w:r>
      <w:r>
        <w:t>/briefing</w:t>
      </w:r>
      <w:r>
        <w:t xml:space="preserve">, </w:t>
      </w:r>
      <w:r>
        <w:t>/monologue</w:t>
      </w:r>
      <w:r>
        <w:t xml:space="preserve">, </w:t>
      </w:r>
      <w:r>
        <w:t>/newsletter</w:t>
      </w:r>
      <w:r>
        <w:t xml:space="preserve"> — no </w:t>
      </w:r>
      <w:r>
        <w:t>effort</w:t>
      </w:r>
      <w:r>
        <w:t xml:space="preserve">, </w:t>
      </w:r>
      <w:r>
        <w:t>context</w:t>
      </w:r>
      <w:r>
        <w:t xml:space="preserve">, or </w:t>
      </w:r>
      <w:r>
        <w:t>model</w:t>
      </w:r>
      <w:r>
        <w:t xml:space="preserve"> frontmatter</w:t>
      </w:r>
    </w:p>
    <w:p>
      <w:r>
        <w:rPr>
          <w:b/>
        </w:rPr>
        <w:t>Hooks (7 configured, all `type: command`):</w:t>
      </w:r>
    </w:p>
    <w:p>
      <w:pPr>
        <w:pStyle w:val="ListBullet"/>
      </w:pPr>
      <w:r>
        <w:t>PreToolUse</w:t>
      </w:r>
      <w:r>
        <w:t xml:space="preserve"> on Write|Edit → titan-validate-skill.py</w:t>
      </w:r>
    </w:p>
    <w:p>
      <w:pPr>
        <w:pStyle w:val="ListBullet"/>
      </w:pPr>
      <w:r>
        <w:t>PostToolUse</w:t>
      </w:r>
      <w:r>
        <w:t xml:space="preserve"> on Write|Edit → titan-sync.py + titan-metrics.py (async)</w:t>
      </w:r>
    </w:p>
    <w:p>
      <w:pPr>
        <w:pStyle w:val="ListBullet"/>
      </w:pPr>
      <w:r>
        <w:t>PostToolUse</w:t>
      </w:r>
      <w:r>
        <w:t xml:space="preserve"> on Bash|Read|Glob|Grep|WebSearch|WebFetch → titan-metrics.py (async)</w:t>
      </w:r>
    </w:p>
    <w:p>
      <w:pPr>
        <w:pStyle w:val="ListBullet"/>
      </w:pPr>
      <w:r>
        <w:t>SessionStart</w:t>
      </w:r>
      <w:r>
        <w:t xml:space="preserve"> → titan-session-log.py start</w:t>
      </w:r>
    </w:p>
    <w:p>
      <w:pPr>
        <w:pStyle w:val="ListBullet"/>
      </w:pPr>
      <w:r>
        <w:t>PreCompact</w:t>
      </w:r>
      <w:r>
        <w:t xml:space="preserve"> → titan-precompact.py</w:t>
      </w:r>
    </w:p>
    <w:p>
      <w:pPr>
        <w:pStyle w:val="ListBullet"/>
      </w:pPr>
      <w:r>
        <w:t>Stop</w:t>
      </w:r>
      <w:r>
        <w:t xml:space="preserve"> → titan-session-log.py stop + titan-reflect.py (async)</w:t>
      </w:r>
    </w:p>
    <w:p>
      <w:r>
        <w:rPr>
          <w:b/>
        </w:rPr>
        <w:t>New since baseline:</w:t>
      </w:r>
      <w:r>
        <w:t xml:space="preserve"> No new hooks, skills, or MCP servers added since the v2.1.88 baseline that weren't already documented in prior audits. The 04:00 UTC audit confirmed the hook inventory. </w:t>
      </w:r>
      <w:r>
        <w:t>/feed</w:t>
      </w:r>
      <w:r>
        <w:t xml:space="preserve"> and </w:t>
      </w:r>
      <w:r>
        <w:t>/sense</w:t>
      </w:r>
      <w:r>
        <w:t xml:space="preserve"> already have the frontmatter fields (effort, context, agent) that the 04:00 audit recommended — those tasks closed as already-done (T022, T023).</w:t>
      </w:r>
    </w:p>
    <w:p>
      <w:r>
        <w:rPr>
          <w:b/>
        </w:rPr>
        <w:t>Gap in hook inventory.</w:t>
      </w:r>
      <w:r>
        <w:t xml:space="preserve"> </w:t>
      </w:r>
      <w:r>
        <w:t>UserPromptSubmit</w:t>
      </w:r>
      <w:r>
        <w:t xml:space="preserve"> hook (shipped v2.1.92, Week 15) can now set the session title via </w:t>
      </w:r>
      <w:r>
        <w:t>hookSpecificOutput.sessionTitle</w:t>
      </w:r>
      <w:r>
        <w:t>. TITAN does not use this hook. Low urgency — session titles are cosmetic. No T-entry needed.</w:t>
      </w:r>
    </w:p>
    <w:p>
      <w:r>
        <w:rPr>
          <w:b/>
        </w:rPr>
        <w:t>Gap in hook inventory (medium).</w:t>
      </w:r>
      <w:r>
        <w:t xml:space="preserve"> The </w:t>
      </w:r>
      <w:r>
        <w:t>PostToolUse</w:t>
      </w:r>
      <w:r>
        <w:t xml:space="preserve"> hook on read tools (Bash|Read|Glob|Grep|WebSearch|WebFetch) spawns </w:t>
      </w:r>
      <w:r>
        <w:t>titan-metrics.py</w:t>
      </w:r>
      <w:r>
        <w:t xml:space="preserve"> as a subprocess on every read operation. CC v2.1.85 shipped conditional </w:t>
      </w:r>
      <w:r>
        <w:t>if</w:t>
      </w:r>
      <w:r>
        <w:t xml:space="preserve"> hook support — a hook can declare an </w:t>
      </w:r>
      <w:r>
        <w:t>if</w:t>
      </w:r>
      <w:r>
        <w:t xml:space="preserve"> field with a condition expression that must be true for the hook to fire. TITAN's read-tool metrics hook would benefit from a condition like </w:t>
      </w:r>
      <w:r>
        <w:t>"if": "tool_input.command not in ['ls', 'cat', 'pwd']"</w:t>
      </w:r>
      <w:r>
        <w:t xml:space="preserve"> to avoid subprocess spawn overhead on trivial read calls. T015 (now closed) included this as a follow-up note. Promoted to a recommendation this cycle.</w:t>
      </w:r>
    </w:p>
    <w:p>
      <w:pPr>
        <w:spacing w:before="80" w:after="80"/>
      </w:pPr>
      <w:r>
        <w:rPr>
          <w:color w:val="666666"/>
        </w:rPr>
        <w:t>──────────────────────────────────────────────────────────────────────</w:t>
      </w:r>
    </w:p>
    <w:p>
      <w:pPr>
        <w:spacing w:before="280" w:after="80"/>
      </w:pPr>
      <w:r>
        <w:rPr>
          <w:b/>
          <w:color w:val="141413"/>
          <w:sz w:val="36"/>
        </w:rPr>
        <w:t>4. Top 3 Concrete Recommendations This Cycle</w:t>
      </w:r>
    </w:p>
    <w:p>
      <w:r>
        <w:t>Each is under 1 day of work. Ranked by impact.</w:t>
      </w:r>
    </w:p>
    <w:p>
      <w:pPr>
        <w:spacing w:before="80" w:after="80"/>
      </w:pPr>
      <w:r>
        <w:rPr>
          <w:color w:val="666666"/>
        </w:rPr>
        <w:t>──────────────────────────────────────────────────────────────────────</w:t>
      </w:r>
    </w:p>
    <w:p>
      <w:pPr>
        <w:spacing w:before="200" w:after="80"/>
      </w:pPr>
      <w:r>
        <w:rPr>
          <w:b/>
          <w:color w:val="141413"/>
          <w:sz w:val="28"/>
        </w:rPr>
        <w:t>Rec J — Add Skills-System Analog to Silent Infinity (P4 Gap — HIGH)</w:t>
      </w:r>
    </w:p>
    <w:p>
      <w:r>
        <w:rPr>
          <w:b/>
        </w:rPr>
        <w:t>What.</w:t>
      </w:r>
      <w:r>
        <w:t xml:space="preserve"> Create a minimal domain-skills injection system in SI: a DynamoDB </w:t>
      </w:r>
      <w:r>
        <w:t>skills</w:t>
      </w:r>
      <w:r>
        <w:t xml:space="preserve"> table with 5 pilot entries, a pre-turn Haiku skill-matching call, and injection of matched skill content as a </w:t>
      </w:r>
      <w:r>
        <w:t>&lt;domain_context&gt;</w:t>
      </w:r>
      <w:r>
        <w:t xml:space="preserve"> block in the system prompt.</w:t>
      </w:r>
    </w:p>
    <w:p>
      <w:r>
        <w:rPr>
          <w:b/>
        </w:rPr>
        <w:t>Why this cycle.</w:t>
      </w:r>
      <w:r>
        <w:t xml:space="preserve"> The P4 gap has been open since the baseline with no T-entry filed. The Agent Teams launch (Section 1.1) confirms that CC's parallel-specialist architecture — different agents with different behavioral instructions for different domains — is the direction the platform is heading. SI's version of this is domain-specific behavioral injection into a single session (not multi-agent), but the principle is identical: the right behavioral instruction for the right domain context, injected at the right moment. This is currently the highest unaddressed gap in SI's felt-intelligence stack.</w:t>
      </w:r>
    </w:p>
    <w:p>
      <w:r>
        <w:rPr>
          <w:b/>
        </w:rPr>
        <w:t>Scoped to under 1 day:</w:t>
      </w:r>
    </w:p>
    <w:p>
      <w:pPr>
        <w:pStyle w:val="ListBullet"/>
      </w:pPr>
      <w:r>
        <w:t xml:space="preserve">Day 0: Create </w:t>
      </w:r>
      <w:r>
        <w:t>skills</w:t>
      </w:r>
      <w:r>
        <w:t xml:space="preserve"> DynamoDB table with 5 pilot entries: grief, relationship conflict, anxiety/panic, purpose/meaning, body/self-image. Each entry has </w:t>
      </w:r>
      <w:r>
        <w:t>skill_id</w:t>
      </w:r>
      <w:r>
        <w:t xml:space="preserve">, </w:t>
      </w:r>
      <w:r>
        <w:t>domain_tags</w:t>
      </w:r>
      <w:r>
        <w:t xml:space="preserve">, </w:t>
      </w:r>
      <w:r>
        <w:t>trigger_description</w:t>
      </w:r>
      <w:r>
        <w:t xml:space="preserve">, </w:t>
      </w:r>
      <w:r>
        <w:t>content</w:t>
      </w:r>
      <w:r>
        <w:t xml:space="preserve">, </w:t>
      </w:r>
      <w:r>
        <w:t>enabled</w:t>
      </w:r>
      <w:r>
        <w:t>.</w:t>
      </w:r>
    </w:p>
    <w:p>
      <w:pPr>
        <w:pStyle w:val="ListBullet"/>
      </w:pPr>
      <w:r>
        <w:t xml:space="preserve">Day 0: Add </w:t>
      </w:r>
      <w:r>
        <w:t>match_skill(message_text)</w:t>
      </w:r>
      <w:r>
        <w:t xml:space="preserve"> to </w:t>
      </w:r>
      <w:r>
        <w:t>feedback_monitor.py</w:t>
      </w:r>
      <w:r>
        <w:t xml:space="preserve"> — Haiku call, 5-10 tokens per match, returns </w:t>
      </w:r>
      <w:r>
        <w:t>skill_id | null</w:t>
      </w:r>
      <w:r>
        <w:t>.</w:t>
      </w:r>
    </w:p>
    <w:p>
      <w:pPr>
        <w:pStyle w:val="ListBullet"/>
      </w:pPr>
      <w:r>
        <w:t xml:space="preserve">Day 0: In </w:t>
      </w:r>
      <w:r>
        <w:t>handler.py</w:t>
      </w:r>
      <w:r>
        <w:t xml:space="preserve"> pre-turn path, call </w:t>
      </w:r>
      <w:r>
        <w:t>match_skill()</w:t>
      </w:r>
      <w:r>
        <w:t xml:space="preserve">, if matched inject </w:t>
      </w:r>
      <w:r>
        <w:t>skill.content</w:t>
      </w:r>
      <w:r>
        <w:t xml:space="preserve"> as </w:t>
      </w:r>
      <w:r>
        <w:t>&lt;domain_context&gt;</w:t>
      </w:r>
      <w:r>
        <w:t xml:space="preserve"> block in system prompt.</w:t>
      </w:r>
    </w:p>
    <w:p>
      <w:pPr>
        <w:pStyle w:val="ListBullet"/>
      </w:pPr>
      <w:r>
        <w:t xml:space="preserve">Day 0: Wire a feature flag in </w:t>
      </w:r>
      <w:r>
        <w:t>variants.py</w:t>
      </w:r>
      <w:r>
        <w:t xml:space="preserve"> (</w:t>
      </w:r>
      <w:r>
        <w:t>domain_skills_enabled</w:t>
      </w:r>
      <w:r>
        <w:t>, default off, enable for 10% of sessions initially).</w:t>
      </w:r>
    </w:p>
    <w:p>
      <w:r>
        <w:rPr>
          <w:b/>
        </w:rPr>
        <w:t>Blast radius:</w:t>
      </w:r>
      <w:r>
        <w:t xml:space="preserve"> </w:t>
      </w:r>
      <w:r>
        <w:t>feedback_monitor.py</w:t>
      </w:r>
      <w:r>
        <w:t xml:space="preserve"> (new function), </w:t>
      </w:r>
      <w:r>
        <w:t>handler.py</w:t>
      </w:r>
      <w:r>
        <w:t xml:space="preserve"> (3-5 line injection), </w:t>
      </w:r>
      <w:r>
        <w:t>variants.py</w:t>
      </w:r>
      <w:r>
        <w:t xml:space="preserve"> (1 entry), new DDB table. Zero risk to the base system-prompt or memory layer.</w:t>
      </w:r>
    </w:p>
    <w:p>
      <w:r>
        <w:rPr>
          <w:b/>
        </w:rPr>
        <w:t>Effort:</w:t>
      </w:r>
      <w:r>
        <w:t xml:space="preserve"> 0.75 days (LOW)</w:t>
      </w:r>
    </w:p>
    <w:p>
      <w:r>
        <w:rPr>
          <w:b/>
        </w:rPr>
        <w:t>Source:</w:t>
      </w:r>
      <w:r>
        <w:t xml:space="preserve"> Baseline Pattern 4 (CLAUDE-CODE-ARCHITECTURE-DEEP-DIVE-2026-04-22.md); Agent Teams architecture (code.claude.com/docs/en/agent-teams, fetched 2026-04-23).</w:t>
      </w:r>
    </w:p>
    <w:p>
      <w:pPr>
        <w:spacing w:before="80" w:after="80"/>
      </w:pPr>
      <w:r>
        <w:rPr>
          <w:color w:val="666666"/>
        </w:rPr>
        <w:t>──────────────────────────────────────────────────────────────────────</w:t>
      </w:r>
    </w:p>
    <w:p>
      <w:pPr>
        <w:spacing w:before="200" w:after="80"/>
      </w:pPr>
      <w:r>
        <w:rPr>
          <w:b/>
          <w:color w:val="141413"/>
          <w:sz w:val="28"/>
        </w:rPr>
        <w:t>Rec K — Conditional `if` on TITAN's High-Frequency Read-Tool Metrics Hook</w:t>
      </w:r>
    </w:p>
    <w:p>
      <w:r>
        <w:rPr>
          <w:b/>
        </w:rPr>
        <w:t>What.</w:t>
      </w:r>
      <w:r>
        <w:t xml:space="preserve"> Add an </w:t>
      </w:r>
      <w:r>
        <w:t>if</w:t>
      </w:r>
      <w:r>
        <w:t xml:space="preserve"> conditional to the </w:t>
      </w:r>
      <w:r>
        <w:t>PostToolUse</w:t>
      </w:r>
      <w:r>
        <w:t xml:space="preserve"> hook entry that matches </w:t>
      </w:r>
      <w:r>
        <w:t>Bash|Read|Glob|Grep|WebSearch|WebFetch</w:t>
      </w:r>
      <w:r>
        <w:t xml:space="preserve">, so </w:t>
      </w:r>
      <w:r>
        <w:t>titan-metrics.py</w:t>
      </w:r>
      <w:r>
        <w:t xml:space="preserve"> does not spawn a subprocess on trivial read operations.</w:t>
      </w:r>
    </w:p>
    <w:p>
      <w:r>
        <w:rPr>
          <w:b/>
        </w:rPr>
        <w:t>Why this cycle.</w:t>
      </w:r>
      <w:r>
        <w:t xml:space="preserve"> CC v2.1.85 shipped conditional hooks. The Week 15 digest confirmed </w:t>
      </w:r>
      <w:r>
        <w:t>UserPromptSubmit</w:t>
      </w:r>
      <w:r>
        <w:t xml:space="preserve"> hooks can now also set session titles. The hook system is gaining expressiveness. TITAN's current read-tool metrics hook fires on every single read operation — including </w:t>
      </w:r>
      <w:r>
        <w:t>ls</w:t>
      </w:r>
      <w:r>
        <w:t xml:space="preserve">, </w:t>
      </w:r>
      <w:r>
        <w:t>cat</w:t>
      </w:r>
      <w:r>
        <w:t xml:space="preserve">, </w:t>
      </w:r>
      <w:r>
        <w:t>pwd</w:t>
      </w:r>
      <w:r>
        <w:t xml:space="preserve">, and brief Glob calls. A subprocess spawn for each of these adds latency proportional to Python cold-start time (50–150ms per invocation on Windows). A condition like </w:t>
      </w:r>
      <w:r>
        <w:t>"if": "{{ tool_name }} == 'WebSearch' or {{ tool_name }} == 'WebFetch'"</w:t>
      </w:r>
      <w:r>
        <w:t xml:space="preserve"> (or whatever condition syntax CC uses) reduces spawns to only the high-value operations worth metricking.</w:t>
      </w:r>
    </w:p>
    <w:p>
      <w:r>
        <w:rPr>
          <w:b/>
        </w:rPr>
        <w:t>Alternatively:</w:t>
      </w:r>
      <w:r>
        <w:t xml:space="preserve"> Split the </w:t>
      </w:r>
      <w:r>
        <w:t>Bash|Read|Glob|Grep|WebSearch|WebFetch</w:t>
      </w:r>
      <w:r>
        <w:t xml:space="preserve"> matcher into two entries — one for WebSearch|WebFetch (high value, keep metrics) and one for Bash|Read|Glob|Grep (lower value, drop or sample at 10%).</w:t>
      </w:r>
    </w:p>
    <w:p>
      <w:r>
        <w:rPr>
          <w:b/>
        </w:rPr>
        <w:t>Blast radius:</w:t>
      </w:r>
      <w:r>
        <w:t xml:space="preserve"> </w:t>
      </w:r>
      <w:r>
        <w:t>~/.claude/settings.json</w:t>
      </w:r>
      <w:r>
        <w:t xml:space="preserve"> hook configuration only. Zero code changes. Zero Silent Infinity impact.</w:t>
      </w:r>
    </w:p>
    <w:p>
      <w:r>
        <w:rPr>
          <w:b/>
        </w:rPr>
        <w:t>Effort:</w:t>
      </w:r>
      <w:r>
        <w:t xml:space="preserve"> 15 minutes (trivial)</w:t>
      </w:r>
    </w:p>
    <w:p>
      <w:r>
        <w:rPr>
          <w:b/>
        </w:rPr>
        <w:t>Source:</w:t>
      </w:r>
      <w:r>
        <w:t xml:space="preserve"> CC v2.1.85 conditional hooks (referenced in T015 follow-up note, TASK-REGISTRY-2026-04-21.md line 293); Hook system docs (code.claude.com/docs/en/hooks).</w:t>
      </w:r>
    </w:p>
    <w:p>
      <w:pPr>
        <w:spacing w:before="80" w:after="80"/>
      </w:pPr>
      <w:r>
        <w:rPr>
          <w:color w:val="666666"/>
        </w:rPr>
        <w:t>──────────────────────────────────────────────────────────────────────</w:t>
      </w:r>
    </w:p>
    <w:p>
      <w:pPr>
        <w:spacing w:before="200" w:after="80"/>
      </w:pPr>
      <w:r>
        <w:rPr>
          <w:b/>
          <w:color w:val="141413"/>
          <w:sz w:val="28"/>
        </w:rPr>
        <w:t>Rec L — Pre-Regression Test Suite for Opus 4.7 Before T011 Canary Ships</w:t>
      </w:r>
    </w:p>
    <w:p>
      <w:r>
        <w:rPr>
          <w:b/>
        </w:rPr>
        <w:t>What.</w:t>
      </w:r>
      <w:r>
        <w:t xml:space="preserve"> Before T011 Stage 3 (Opus 4.7 at 5% canary for crisis-flow turns) is executed, run a targeted regression test of SI's witnessing discipline instructions against Opus 4.7's literal interpretation behavior.</w:t>
      </w:r>
    </w:p>
    <w:p>
      <w:r>
        <w:rPr>
          <w:b/>
        </w:rPr>
        <w:t>Why this cycle.</w:t>
      </w:r>
      <w:r>
        <w:t xml:space="preserve"> Anthropic's Opus 4.7 announcement states the model is "substantially better at following instructions" and interprets them "literally rather than loosely," with the note that this "may require prompt retuning." SI's system prompt includes nuanced instructions like "the mirror reflects; it does not interpret" and "observations must cite the user's words, not the model's interpretation." Under Sonnet 4.6, these instructions are loosely applied — the model finds a reasonable balance. Under Opus 4.7's literal mode, these could produce responses that are stiffly literal (quoting user words verbatim in every reflection) rather than warmly witnessed.</w:t>
      </w:r>
    </w:p>
    <w:p>
      <w:r>
        <w:rPr>
          <w:b/>
        </w:rPr>
        <w:t>Scoped to under 1 day:</w:t>
      </w:r>
    </w:p>
    <w:p>
      <w:pPr>
        <w:pStyle w:val="ListBullet"/>
      </w:pPr>
      <w:r>
        <w:t xml:space="preserve">Create a test harness in </w:t>
      </w:r>
      <w:r>
        <w:t>tests/test_opus47_witnessing.py</w:t>
      </w:r>
      <w:r>
        <w:t xml:space="preserve"> with 20 golden message samples covering grief, anxiety, purpose, and relationship conflict domains.</w:t>
      </w:r>
    </w:p>
    <w:p>
      <w:pPr>
        <w:pStyle w:val="ListBullet"/>
      </w:pPr>
      <w:r>
        <w:t>Run each sample against both Sonnet 4.6 and Opus 4.7 with the current system prompt.</w:t>
      </w:r>
    </w:p>
    <w:p>
      <w:pPr>
        <w:pStyle w:val="ListBullet"/>
      </w:pPr>
      <w:r>
        <w:t>Score on: (1) reflection warmth (human eval, 1-5), (2) witnessing discipline (cites user words without verbatim parroting), (3) persona consistency (contemplative, not clinical).</w:t>
      </w:r>
    </w:p>
    <w:p>
      <w:pPr>
        <w:pStyle w:val="ListBullet"/>
      </w:pPr>
      <w:r>
        <w:t>If Opus 4.7 scores diverge by &gt;1.0 point on warmth, revise the relevant instructions before the canary ships.</w:t>
      </w:r>
    </w:p>
    <w:p>
      <w:r>
        <w:rPr>
          <w:b/>
        </w:rPr>
        <w:t>This is a pre-work gate for T011, not a block.</w:t>
      </w:r>
      <w:r>
        <w:t xml:space="preserve"> T011 Stage 3 canary can proceed once the regression test clears.</w:t>
      </w:r>
    </w:p>
    <w:p>
      <w:r>
        <w:rPr>
          <w:b/>
        </w:rPr>
        <w:t>Blast radius:</w:t>
      </w:r>
      <w:r>
        <w:t xml:space="preserve"> New test file only. Zero production changes.</w:t>
      </w:r>
    </w:p>
    <w:p>
      <w:r>
        <w:rPr>
          <w:b/>
        </w:rPr>
        <w:t>Effort:</w:t>
      </w:r>
      <w:r>
        <w:t xml:space="preserve"> 0.5 days (LOW)</w:t>
      </w:r>
    </w:p>
    <w:p>
      <w:r>
        <w:rPr>
          <w:b/>
        </w:rPr>
        <w:t>Source:</w:t>
      </w:r>
      <w:r>
        <w:t xml:space="preserve"> anthropic.com/news/claude-opus-4-7 (published 2026-04-16); T011 entry, TASK-REGISTRY-2026-04-21.md.</w:t>
      </w:r>
    </w:p>
    <w:p>
      <w:pPr>
        <w:spacing w:before="80" w:after="80"/>
      </w:pPr>
      <w:r>
        <w:rPr>
          <w:color w:val="666666"/>
        </w:rPr>
        <w:t>──────────────────────────────────────────────────────────────────────</w:t>
      </w:r>
    </w:p>
    <w:p>
      <w:pPr>
        <w:spacing w:before="280" w:after="80"/>
      </w:pPr>
      <w:r>
        <w:rPr>
          <w:b/>
          <w:color w:val="141413"/>
          <w:sz w:val="36"/>
        </w:rPr>
        <w:t>5. Anti-Patterns in Claude Code That Silent Infinity Should NOT Copy</w:t>
      </w:r>
    </w:p>
    <w:p>
      <w:r>
        <w:t>Carrying forward Anti-Patterns 1–6 from prior audits. One new observation this cycle:</w:t>
      </w:r>
    </w:p>
    <w:p>
      <w:r>
        <w:rPr>
          <w:b/>
        </w:rPr>
        <w:t>Anti-Pattern 7 — Agent Teams Verbosity in Coordination Messages.</w:t>
      </w:r>
    </w:p>
    <w:p>
      <w:r>
        <w:t>CC's agent team mailbox and task list create a new class of inter-agent communication that appears in the transcript. Team leads broadcast to all teammates simultaneously ("use sparingly, as costs scale with team size" — official docs warning). This verbosity is appropriate for a developer tool where the user wants to see everything. For SI, if multi-sentinel coordination were ever implemented (it shouldn't be needed, per Section 2), making inter-sentinel messages visible to the user would violate SI's "silent work vs. visible work" principle (baseline Section 3.3). SI's sentinels are backstage; they should coordinate via DynamoDB state, not visible message exchange.</w:t>
      </w:r>
    </w:p>
    <w:p>
      <w:r>
        <w:rPr>
          <w:b/>
        </w:rPr>
        <w:t>Anti-Pattern 8 — Ultraplan's Browser-Pivot as a Felt-Intelligence Pattern.</w:t>
      </w:r>
    </w:p>
    <w:p>
      <w:r>
        <w:t>Ultraplan's UX (plan in cloud browser, execute locally) creates a context switch that is appropriate for engineers who live in both terminal and browser. SI's users are in an emotional flow state. Any pattern that requires them to navigate between interfaces — app, browser, back — breaks the held space. The Ultraplan-equivalent for SI is internal and invisible: the two-call Haiku observation + Sonnet response pattern (Pattern 6 port) should never surface a browser pivot to the user. Plan silently; reveal only the result.</w:t>
      </w:r>
    </w:p>
    <w:p>
      <w:pPr>
        <w:spacing w:before="80" w:after="80"/>
      </w:pPr>
      <w:r>
        <w:rPr>
          <w:color w:val="666666"/>
        </w:rPr>
        <w:t>──────────────────────────────────────────────────────────────────────</w:t>
      </w:r>
    </w:p>
    <w:p>
      <w:pPr>
        <w:spacing w:before="280" w:after="80"/>
      </w:pPr>
      <w:r>
        <w:rPr>
          <w:b/>
          <w:color w:val="141413"/>
          <w:sz w:val="36"/>
        </w:rPr>
        <w:t>6. Summary Statistics</w:t>
      </w:r>
    </w:p>
    <w:p>
      <w:pPr>
        <w:pStyle w:val="ListBullet"/>
      </w:pPr>
      <w:r>
        <w:rPr>
          <w:b/>
        </w:rPr>
        <w:t>CC version delta since baseline:</w:t>
      </w:r>
      <w:r>
        <w:t xml:space="preserve"> v2.1.88 → v2.1.118 (30 releases)</w:t>
      </w:r>
    </w:p>
    <w:p>
      <w:pPr>
        <w:pStyle w:val="ListBullet"/>
      </w:pPr>
      <w:r>
        <w:rPr>
          <w:b/>
        </w:rPr>
        <w:t>CC version delta since last audit (04:00 UTC):</w:t>
      </w:r>
      <w:r>
        <w:t xml:space="preserve"> no new release (v2.1.118 unchanged)</w:t>
      </w:r>
    </w:p>
    <w:p>
      <w:pPr>
        <w:pStyle w:val="ListBullet"/>
      </w:pPr>
      <w:r>
        <w:rPr>
          <w:b/>
        </w:rPr>
        <w:t>New architectural patterns analyzed:</w:t>
      </w:r>
      <w:r>
        <w:t xml:space="preserve"> 4 (Agent Teams with task list + mailbox primitives, Ultraplan cloud planning bi-modal, Monitor tool event-driven loop, hook MCP-tool invocation type)</w:t>
      </w:r>
    </w:p>
    <w:p>
      <w:pPr>
        <w:pStyle w:val="ListBullet"/>
      </w:pPr>
      <w:r>
        <w:rPr>
          <w:b/>
        </w:rPr>
        <w:t>SI regressions found:</w:t>
      </w:r>
      <w:r>
        <w:t xml:space="preserve"> 0</w:t>
      </w:r>
    </w:p>
    <w:p>
      <w:pPr>
        <w:pStyle w:val="ListBullet"/>
      </w:pPr>
      <w:r>
        <w:rPr>
          <w:b/>
        </w:rPr>
        <w:t>Pre-regression risk flagged:</w:t>
      </w:r>
      <w:r>
        <w:t xml:space="preserve"> 1 (Opus 4.7 literal instruction following vs. SI witnessing discipline)</w:t>
      </w:r>
    </w:p>
    <w:p>
      <w:pPr>
        <w:pStyle w:val="ListBullet"/>
      </w:pPr>
      <w:r>
        <w:rPr>
          <w:b/>
        </w:rPr>
        <w:t>Open SI pattern gaps:</w:t>
      </w:r>
      <w:r>
        <w:t xml:space="preserve"> 4 (P4, P5, P6, P11) — unchanged count, P4 escalated to Rec J</w:t>
      </w:r>
    </w:p>
    <w:p>
      <w:pPr>
        <w:pStyle w:val="ListBullet"/>
      </w:pPr>
      <w:r>
        <w:rPr>
          <w:b/>
        </w:rPr>
        <w:t>New T-number entries:</w:t>
      </w:r>
      <w:r>
        <w:t xml:space="preserve"> 3 (T025, T026, T027)</w:t>
      </w:r>
    </w:p>
    <w:p>
      <w:pPr>
        <w:pStyle w:val="ListBullet"/>
      </w:pPr>
      <w:r>
        <w:rPr>
          <w:b/>
        </w:rPr>
        <w:t>New anti-patterns documented:</w:t>
      </w:r>
      <w:r>
        <w:t xml:space="preserve"> 2 (Anti-Patterns 7 and 8)</w:t>
      </w:r>
    </w:p>
    <w:p>
      <w:pPr>
        <w:spacing w:before="80" w:after="80"/>
      </w:pPr>
      <w:r>
        <w:rPr>
          <w:color w:val="666666"/>
        </w:rPr>
        <w:t>──────────────────────────────────────────────────────────────────────</w:t>
      </w:r>
    </w:p>
    <w:p>
      <w:pPr>
        <w:spacing w:before="280" w:after="80"/>
      </w:pPr>
      <w:r>
        <w:rPr>
          <w:b/>
          <w:color w:val="141413"/>
          <w:sz w:val="36"/>
        </w:rPr>
        <w:t>Sources</w:t>
      </w:r>
    </w:p>
    <w:p>
      <w:pPr>
        <w:pStyle w:val="ListNumber"/>
      </w:pPr>
      <w:r>
        <w:t>F:/TITAN/plans/advisors/CLAUDE-CODE-ARCHITECTURE-DEEP-DIVE-2026-04-22.md</w:t>
      </w:r>
      <w:r>
        <w:t xml:space="preserve"> — baseline (SCOUT, 2026-04-22)</w:t>
      </w:r>
    </w:p>
    <w:p>
      <w:pPr>
        <w:pStyle w:val="ListNumber"/>
      </w:pPr>
      <w:r>
        <w:t>F:/TITAN/plans/advisors/claude-code-audit-2026-04-23-0400.md</w:t>
      </w:r>
      <w:r>
        <w:t xml:space="preserve"> — most recent prior audit</w:t>
      </w:r>
    </w:p>
    <w:p>
      <w:pPr>
        <w:pStyle w:val="ListNumber"/>
      </w:pPr>
      <w:r>
        <w:t>F:/TITAN/plans/task-registry/TASK-REGISTRY-2026-04-21.md</w:t>
      </w:r>
      <w:r>
        <w:t xml:space="preserve"> — live task registry (read 2026-04-23)</w:t>
      </w:r>
    </w:p>
    <w:p>
      <w:pPr>
        <w:pStyle w:val="ListNumber"/>
      </w:pPr>
      <w:r>
        <w:t>F:/TITAN/plans/audit-cadence.log</w:t>
      </w:r>
      <w:r>
        <w:t xml:space="preserve"> — audit run history (read 2026-04-23)</w:t>
      </w:r>
    </w:p>
    <w:p>
      <w:pPr>
        <w:pStyle w:val="ListNumber"/>
      </w:pPr>
      <w:r>
        <w:t>C:/Users/Harnoor/.claude/settings.json</w:t>
      </w:r>
      <w:r>
        <w:t xml:space="preserve"> — TITAN hook configuration (read 2026-04-23)</w:t>
      </w:r>
    </w:p>
    <w:p>
      <w:pPr>
        <w:pStyle w:val="ListNumber"/>
      </w:pPr>
      <w:r>
        <w:t>C:/Users/Harnoor/.claude/skills/feed/SKILL.md</w:t>
      </w:r>
      <w:r>
        <w:t xml:space="preserve"> — /feed skill frontmatter (read 2026-04-23)</w:t>
      </w:r>
    </w:p>
    <w:p>
      <w:pPr>
        <w:pStyle w:val="ListNumber"/>
      </w:pPr>
      <w:r>
        <w:t>C:/Users/Harnoor/.claude/skills/sense/SKILL.md</w:t>
      </w:r>
      <w:r>
        <w:t xml:space="preserve"> — /sense skill frontmatter (read 2026-04-23)</w:t>
      </w:r>
    </w:p>
    <w:p>
      <w:pPr>
        <w:pStyle w:val="ListNumber"/>
      </w:pPr>
      <w:r>
        <w:t>[code.claude.com/docs/en/agent-teams](https://code.claude.com/docs/en/agent-teams) — Agent Teams architecture docs (official, fetched 2026-04-23)</w:t>
      </w:r>
    </w:p>
    <w:p>
      <w:pPr>
        <w:pStyle w:val="ListNumber"/>
      </w:pPr>
      <w:r>
        <w:t>[code.claude.com/docs/en/whats-new](https://code.claude.com/docs/en/whats-new) — What's New weekly digest (official, fetched 2026-04-23)</w:t>
      </w:r>
    </w:p>
    <w:p>
      <w:pPr>
        <w:pStyle w:val="ListNumber"/>
      </w:pPr>
      <w:r>
        <w:t>[code.claude.com/docs/en/whats-new/2026-w15](https://code.claude.com/docs/en/whats-new/2026-w15) — Week 15 digest: Ultraplan, Monitor, /autofix-pr (official, fetched 2026-04-23)</w:t>
      </w:r>
    </w:p>
    <w:p>
      <w:pPr>
        <w:pStyle w:val="ListNumber"/>
      </w:pPr>
      <w:r>
        <w:t>[github.com/anthropics/claude-code/releases](https://github.com/anthropics/claude-code/releases) — GitHub release notes v2.1.108–v2.1.118 (official, fetched 2026-04-23)</w:t>
      </w:r>
    </w:p>
    <w:p>
      <w:pPr>
        <w:pStyle w:val="ListNumber"/>
      </w:pPr>
      <w:r>
        <w:t>[anthropic.com/news/claude-opus-4-7](https://www.anthropic.com/news/claude-opus-4-7) — Opus 4.7 release announcement (primary, published 2026-04-16)</w:t>
      </w:r>
    </w:p>
    <w:p>
      <w:pPr>
        <w:pStyle w:val="ListNumber"/>
      </w:pPr>
      <w:r>
        <w:t>[devops.com/claude-codes-ultraplan-bridges-the-gap-between-planning-and-execution](https://devops.com/claude-codes-ultraplan-bridges-the-gap-between-planning-and-execution) — Ultraplan analysis (secondary, 2026-04-21)</w:t>
      </w:r>
    </w:p>
    <w:p>
      <w:pPr>
        <w:pStyle w:val="ListNumber"/>
      </w:pPr>
      <w:r>
        <w:t>[claudefa.st/blog/guide/agents/agent-teams](https://claudefa.st/blog/guide/agents/agent-teams) — Agent Teams setup guide (secondary, 2026)</w:t>
      </w:r>
    </w:p>
    <w:p>
      <w:pPr>
        <w:pStyle w:val="ListNumber"/>
      </w:pPr>
      <w:r>
        <w:t>[releasebot.io/updates/anthropic/claude-code](https://releasebot.io/updates/anthropic/claude-code) — CC release tracker (secondary, 2026-04-23)</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