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HERALD Weekly Rhythm — Automated Peer-QA + Check-In Spec v1</w:t>
      </w:r>
    </w:p>
    <w:p>
      <w:r>
        <w:rPr>
          <w:b/>
        </w:rPr>
        <w:t>Author:</w:t>
      </w:r>
      <w:r>
        <w:t xml:space="preserve"> SCOUT (on behalf of HERALD)</w:t>
      </w:r>
    </w:p>
    <w:p>
      <w:r>
        <w:rPr>
          <w:b/>
        </w:rPr>
        <w:t>Date:</w:t>
      </w:r>
      <w:r>
        <w:t xml:space="preserve"> 2026-04-21</w:t>
      </w:r>
    </w:p>
    <w:p>
      <w:r>
        <w:rPr>
          <w:b/>
        </w:rPr>
        <w:t>Status:</w:t>
      </w:r>
      <w:r>
        <w:t xml:space="preserve"> PLAN — cron payloads in </w:t>
      </w:r>
      <w:r>
        <w:t>herald-cron-registration.json</w:t>
      </w:r>
      <w:r>
        <w:t>, not yet applied</w:t>
      </w:r>
    </w:p>
    <w:p>
      <w:r>
        <w:rPr>
          <w:b/>
        </w:rPr>
        <w:t>First-run output:</w:t>
      </w:r>
      <w:r>
        <w:t xml:space="preserve"> see </w:t>
      </w:r>
      <w:r>
        <w:t>herald-audit-2026-04-21.md</w:t>
      </w:r>
      <w:r>
        <w:t xml:space="preserve"> (Monday dormant-task sweep executed 2026-04-21)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Purpose</w:t>
      </w:r>
    </w:p>
    <w:p>
      <w:r>
        <w:t>HERALD is TITAN's observability conscience. It does not write code, does not close tasks, does not merge PRs. It watches, measures, reports, and escalates. Every output is a memo or email — never a code change. This spec makes HERALD's aspired rhythm operational by defining exact trigger times, data sources, output formats, escalation thresholds, and self-modification guardrails.</w:t>
      </w:r>
    </w:p>
    <w:p>
      <w:r>
        <w:t xml:space="preserve">All configurable thresholds (dormant-day ceiling, stuck-variant ceiling, test-break ceiling) are env vars or </w:t>
      </w:r>
      <w:r>
        <w:t>variants.py</w:t>
      </w:r>
      <w:r>
        <w:t xml:space="preserve"> entries — never hardcoded in HERALD's logic. This satisfies the Modularity Prime Directive.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Rhythm Overview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Day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Time (ET)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Run ID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Name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Primary Output</w:t>
            </w:r>
          </w:p>
        </w:tc>
      </w:tr>
      <w:tr>
        <w:tc>
          <w:tcPr>
            <w:tcW w:type="dxa" w:w="1728"/>
          </w:tcPr>
          <w:p>
            <w:r/>
            <w:r>
              <w:t>Monday</w:t>
            </w:r>
          </w:p>
        </w:tc>
        <w:tc>
          <w:tcPr>
            <w:tcW w:type="dxa" w:w="1728"/>
          </w:tcPr>
          <w:p>
            <w:r/>
            <w:r>
              <w:t>09:00</w:t>
            </w:r>
          </w:p>
        </w:tc>
        <w:tc>
          <w:tcPr>
            <w:tcW w:type="dxa" w:w="1728"/>
          </w:tcPr>
          <w:p>
            <w:r/>
            <w:r>
              <w:t>MON-SWEEP</w:t>
            </w:r>
          </w:p>
        </w:tc>
        <w:tc>
          <w:tcPr>
            <w:tcW w:type="dxa" w:w="1728"/>
          </w:tcPr>
          <w:p>
            <w:r/>
            <w:r>
              <w:t>Dormant-Task Sweep</w:t>
            </w:r>
          </w:p>
        </w:tc>
        <w:tc>
          <w:tcPr>
            <w:tcW w:type="dxa" w:w="1728"/>
          </w:tcPr>
          <w:p>
            <w:r/>
            <w:r>
              <w:t>herald-weekly-YYYY-MM-DD.md</w:t>
            </w:r>
            <w:r>
              <w:t xml:space="preserve"> + email</w:t>
            </w:r>
          </w:p>
        </w:tc>
      </w:tr>
      <w:tr>
        <w:tc>
          <w:tcPr>
            <w:tcW w:type="dxa" w:w="1728"/>
          </w:tcPr>
          <w:p>
            <w:r/>
            <w:r>
              <w:t>Tuesday</w:t>
            </w:r>
          </w:p>
        </w:tc>
        <w:tc>
          <w:tcPr>
            <w:tcW w:type="dxa" w:w="1728"/>
          </w:tcPr>
          <w:p>
            <w:r/>
            <w:r>
              <w:t>09:00</w:t>
            </w:r>
          </w:p>
        </w:tc>
        <w:tc>
          <w:tcPr>
            <w:tcW w:type="dxa" w:w="1728"/>
          </w:tcPr>
          <w:p>
            <w:r/>
            <w:r>
              <w:t>TUE-REDTEAM</w:t>
            </w:r>
          </w:p>
        </w:tc>
        <w:tc>
          <w:tcPr>
            <w:tcW w:type="dxa" w:w="1728"/>
          </w:tcPr>
          <w:p>
            <w:r/>
            <w:r>
              <w:t>Red-Team Production Audit</w:t>
            </w:r>
          </w:p>
        </w:tc>
        <w:tc>
          <w:tcPr>
            <w:tcW w:type="dxa" w:w="1728"/>
          </w:tcPr>
          <w:p>
            <w:r/>
            <w:r>
              <w:t>email report</w:t>
            </w:r>
          </w:p>
        </w:tc>
      </w:tr>
      <w:tr>
        <w:tc>
          <w:tcPr>
            <w:tcW w:type="dxa" w:w="1728"/>
          </w:tcPr>
          <w:p>
            <w:r/>
            <w:r>
              <w:t>Wednesday</w:t>
            </w:r>
          </w:p>
        </w:tc>
        <w:tc>
          <w:tcPr>
            <w:tcW w:type="dxa" w:w="1728"/>
          </w:tcPr>
          <w:p>
            <w:r/>
            <w:r>
              <w:t>09:00</w:t>
            </w:r>
          </w:p>
        </w:tc>
        <w:tc>
          <w:tcPr>
            <w:tcW w:type="dxa" w:w="1728"/>
          </w:tcPr>
          <w:p>
            <w:r/>
            <w:r>
              <w:t>WED-QUALITY</w:t>
            </w:r>
          </w:p>
        </w:tc>
        <w:tc>
          <w:tcPr>
            <w:tcW w:type="dxa" w:w="1728"/>
          </w:tcPr>
          <w:p>
            <w:r/>
            <w:r>
              <w:t>Code-Quality Pass</w:t>
            </w:r>
          </w:p>
        </w:tc>
        <w:tc>
          <w:tcPr>
            <w:tcW w:type="dxa" w:w="1728"/>
          </w:tcPr>
          <w:p>
            <w:r/>
            <w:r>
              <w:t>email pass/fail + 4-week trend</w:t>
            </w:r>
          </w:p>
        </w:tc>
      </w:tr>
      <w:tr>
        <w:tc>
          <w:tcPr>
            <w:tcW w:type="dxa" w:w="1728"/>
          </w:tcPr>
          <w:p>
            <w:r/>
            <w:r>
              <w:t>Thursday</w:t>
            </w:r>
          </w:p>
        </w:tc>
        <w:tc>
          <w:tcPr>
            <w:tcW w:type="dxa" w:w="1728"/>
          </w:tcPr>
          <w:p>
            <w:r/>
            <w:r>
              <w:t>09:00</w:t>
            </w:r>
          </w:p>
        </w:tc>
        <w:tc>
          <w:tcPr>
            <w:tcW w:type="dxa" w:w="1728"/>
          </w:tcPr>
          <w:p>
            <w:r/>
            <w:r>
              <w:t>THU-VARIANTS</w:t>
            </w:r>
          </w:p>
        </w:tc>
        <w:tc>
          <w:tcPr>
            <w:tcW w:type="dxa" w:w="1728"/>
          </w:tcPr>
          <w:p>
            <w:r/>
            <w:r>
              <w:t>Variant-Rollout Review</w:t>
            </w:r>
          </w:p>
        </w:tc>
        <w:tc>
          <w:tcPr>
            <w:tcW w:type="dxa" w:w="1728"/>
          </w:tcPr>
          <w:p>
            <w:r/>
            <w:r>
              <w:t>email flag report</w:t>
            </w:r>
          </w:p>
        </w:tc>
      </w:tr>
      <w:tr>
        <w:tc>
          <w:tcPr>
            <w:tcW w:type="dxa" w:w="1728"/>
          </w:tcPr>
          <w:p>
            <w:r/>
            <w:r>
              <w:t>Friday</w:t>
            </w:r>
          </w:p>
        </w:tc>
        <w:tc>
          <w:tcPr>
            <w:tcW w:type="dxa" w:w="1728"/>
          </w:tcPr>
          <w:p>
            <w:r/>
            <w:r>
              <w:t>16:00</w:t>
            </w:r>
          </w:p>
        </w:tc>
        <w:tc>
          <w:tcPr>
            <w:tcW w:type="dxa" w:w="1728"/>
          </w:tcPr>
          <w:p>
            <w:r/>
            <w:r>
              <w:t>FRI-REVIEW</w:t>
            </w:r>
          </w:p>
        </w:tc>
        <w:tc>
          <w:tcPr>
            <w:tcW w:type="dxa" w:w="1728"/>
          </w:tcPr>
          <w:p>
            <w:r/>
            <w:r>
              <w:t>Week-in-Review Memo</w:t>
            </w:r>
          </w:p>
        </w:tc>
        <w:tc>
          <w:tcPr>
            <w:tcW w:type="dxa" w:w="1728"/>
          </w:tcPr>
          <w:p>
            <w:r/>
            <w:r>
              <w:t xml:space="preserve">email + </w:t>
            </w:r>
            <w:r>
              <w:t>herald-weekly-YYYY-MM-DD.md</w:t>
            </w:r>
          </w:p>
        </w:tc>
      </w:tr>
      <w:tr>
        <w:tc>
          <w:tcPr>
            <w:tcW w:type="dxa" w:w="1728"/>
          </w:tcPr>
          <w:p>
            <w:r/>
            <w:r>
              <w:t>Sunday</w:t>
            </w:r>
          </w:p>
        </w:tc>
        <w:tc>
          <w:tcPr>
            <w:tcW w:type="dxa" w:w="1728"/>
          </w:tcPr>
          <w:p>
            <w:r/>
            <w:r>
              <w:t>11:00</w:t>
            </w:r>
          </w:p>
        </w:tc>
        <w:tc>
          <w:tcPr>
            <w:tcW w:type="dxa" w:w="1728"/>
          </w:tcPr>
          <w:p>
            <w:r/>
            <w:r>
              <w:t>SUN-LEADERBOARD</w:t>
            </w:r>
          </w:p>
        </w:tc>
        <w:tc>
          <w:tcPr>
            <w:tcW w:type="dxa" w:w="1728"/>
          </w:tcPr>
          <w:p>
            <w:r/>
            <w:r>
              <w:t>Agent Leaderboard</w:t>
            </w:r>
          </w:p>
        </w:tc>
        <w:tc>
          <w:tcPr>
            <w:tcW w:type="dxa" w:w="1728"/>
          </w:tcPr>
          <w:p>
            <w:r/>
            <w:r>
              <w:t>logs/agent-leaderboard-YYYY-WW.md</w:t>
            </w:r>
            <w:r>
              <w:t xml:space="preserve"> + email</w:t>
            </w:r>
          </w:p>
        </w:tc>
      </w:tr>
    </w:tbl>
    <w:p/>
    <w:p>
      <w:r>
        <w:t>All times Eastern. Cron expressions are UTC (ET = UTC-4 during EDT; adjust at DST boundary). Apply crons only after Harnoor approves this spec.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Monday 09:00 ET — Dormant-Task Sweep (`MON-SWEEP`)</w:t>
      </w:r>
    </w:p>
    <w:p>
      <w:pPr>
        <w:spacing w:before="200" w:after="80"/>
      </w:pPr>
      <w:r>
        <w:rPr>
          <w:b/>
          <w:color w:val="141413"/>
          <w:sz w:val="28"/>
        </w:rPr>
        <w:t>Purpose</w:t>
      </w:r>
    </w:p>
    <w:p>
      <w:r>
        <w:t>Surface tasks that have fallen through the cracks. A task with no motion for 7+ days is a silent risk: either blocked and forgotten, or done but never closed.</w:t>
      </w:r>
    </w:p>
    <w:p>
      <w:pPr>
        <w:spacing w:before="200" w:after="80"/>
      </w:pPr>
      <w:r>
        <w:rPr>
          <w:b/>
          <w:color w:val="141413"/>
          <w:sz w:val="28"/>
        </w:rPr>
        <w:t>Data Sources</w:t>
      </w:r>
    </w:p>
    <w:p>
      <w:pPr>
        <w:pStyle w:val="ListBullet"/>
      </w:pPr>
      <w:r>
        <w:t>F:/TITAN/plans/task-registry/TASK-REGISTRY-*.md</w:t>
      </w:r>
      <w:r>
        <w:t xml:space="preserve"> — all files matching the glob</w:t>
      </w:r>
    </w:p>
    <w:p>
      <w:pPr>
        <w:pStyle w:val="ListBullet"/>
      </w:pPr>
      <w:r>
        <w:t xml:space="preserve">Task fields read: </w:t>
      </w:r>
      <w:r>
        <w:t>Status</w:t>
      </w:r>
      <w:r>
        <w:t xml:space="preserve">, date of last status change (from file contents or mtime fallback), </w:t>
      </w:r>
      <w:r>
        <w:t>Blocked on</w:t>
      </w:r>
      <w:r>
        <w:t>, T-number</w:t>
      </w:r>
    </w:p>
    <w:p>
      <w:pPr>
        <w:spacing w:before="200" w:after="80"/>
      </w:pPr>
      <w:r>
        <w:rPr>
          <w:b/>
          <w:color w:val="141413"/>
          <w:sz w:val="28"/>
        </w:rPr>
        <w:t>Logic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Output</w:t>
      </w:r>
    </w:p>
    <w:p>
      <w:pPr>
        <w:pStyle w:val="ListNumber"/>
      </w:pPr>
      <w:r>
        <w:t xml:space="preserve">Memo written to </w:t>
      </w:r>
      <w:r>
        <w:t>F:/TITAN/plans/agents/herald-weekly-YYYY-MM-DD.md</w:t>
      </w:r>
      <w:r>
        <w:t xml:space="preserve"> — dormant task table + per-task recommendation (unblock / escalate / close)</w:t>
      </w:r>
    </w:p>
    <w:p>
      <w:pPr>
        <w:pStyle w:val="ListNumber"/>
      </w:pPr>
      <w:r>
        <w:t xml:space="preserve">Email to </w:t>
      </w:r>
      <w:r>
        <w:t>harnoors@gmail.com</w:t>
      </w:r>
      <w:r>
        <w:t>:</w:t>
      </w:r>
    </w:p>
    <w:p>
      <w:pPr>
        <w:pStyle w:val="ListBullet"/>
      </w:pPr>
      <w:r>
        <w:t xml:space="preserve">Subject: </w:t>
      </w:r>
      <w:r>
        <w:t>[HERALD MON] Dormant-task sweep — N tasks need attention (YYYY-MM-DD)</w:t>
      </w:r>
    </w:p>
    <w:p>
      <w:pPr>
        <w:pStyle w:val="ListBullet"/>
      </w:pPr>
      <w:r>
        <w:t>Body: ELI5 summary + technical table (T-number, days dormant, blocker, recommended action)</w:t>
      </w:r>
    </w:p>
    <w:p>
      <w:pPr>
        <w:pStyle w:val="ListBullet"/>
      </w:pPr>
      <w:r>
        <w:t>Format: per TITAN Prime Directive checkpoint-email standard (ELI5 + Technical sections)</w:t>
      </w:r>
    </w:p>
    <w:p>
      <w:pPr>
        <w:spacing w:before="200" w:after="80"/>
      </w:pPr>
      <w:r>
        <w:rPr>
          <w:b/>
          <w:color w:val="141413"/>
          <w:sz w:val="28"/>
        </w:rPr>
        <w:t>Escalation Trigger</w:t>
      </w:r>
    </w:p>
    <w:p>
      <w:r>
        <w:t xml:space="preserve">If any task has been dormant &gt; </w:t>
      </w:r>
      <w:r>
        <w:t>HERALD_CRITICAL_DORMANT_DAYS</w:t>
      </w:r>
      <w:r>
        <w:t xml:space="preserve"> (default: 14), trigger escalation policy (see Escalation Policy section). Email subject prefix becomes </w:t>
      </w:r>
      <w:r>
        <w:t>[HERALD T-ESCALATE ESC-D]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Tuesday 09:00 ET — Red-Team Production Audit (`TUE-REDTEAM`)</w:t>
      </w:r>
    </w:p>
    <w:p>
      <w:pPr>
        <w:spacing w:before="200" w:after="80"/>
      </w:pPr>
      <w:r>
        <w:rPr>
          <w:b/>
          <w:color w:val="141413"/>
          <w:sz w:val="28"/>
        </w:rPr>
        <w:t>Purpose</w:t>
      </w:r>
    </w:p>
    <w:p>
      <w:r>
        <w:t>Weekly automated sanity-check of silentinfinity.com production surfaces. Catches regressions that don't surface in test suites — broken links, silent JS errors, unexpected HTTP codes, CloudFront cold-start latency.</w:t>
      </w:r>
    </w:p>
    <w:p>
      <w:pPr>
        <w:spacing w:before="200" w:after="80"/>
      </w:pPr>
      <w:r>
        <w:rPr>
          <w:b/>
          <w:color w:val="141413"/>
          <w:sz w:val="28"/>
        </w:rPr>
        <w:t>Surfaces Checked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Surface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URL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Expected Status</w:t>
            </w:r>
          </w:p>
        </w:tc>
      </w:tr>
      <w:tr>
        <w:tc>
          <w:tcPr>
            <w:tcW w:type="dxa" w:w="2880"/>
          </w:tcPr>
          <w:p>
            <w:r/>
            <w:r>
              <w:t>Main chat</w:t>
            </w:r>
          </w:p>
        </w:tc>
        <w:tc>
          <w:tcPr>
            <w:tcW w:type="dxa" w:w="2880"/>
          </w:tcPr>
          <w:p>
            <w:r/>
            <w:r>
              <w:t>https://silentinfinity.com/</w:t>
            </w:r>
          </w:p>
        </w:tc>
        <w:tc>
          <w:tcPr>
            <w:tcW w:type="dxa" w:w="2880"/>
          </w:tcPr>
          <w:p>
            <w:r/>
            <w:r>
              <w:t>200</w:t>
            </w:r>
          </w:p>
        </w:tc>
      </w:tr>
      <w:tr>
        <w:tc>
          <w:tcPr>
            <w:tcW w:type="dxa" w:w="2880"/>
          </w:tcPr>
          <w:p>
            <w:r/>
            <w:r>
              <w:t>Voice page</w:t>
            </w:r>
          </w:p>
        </w:tc>
        <w:tc>
          <w:tcPr>
            <w:tcW w:type="dxa" w:w="2880"/>
          </w:tcPr>
          <w:p>
            <w:r/>
            <w:r>
              <w:t>https://silentinfinity.com/voice</w:t>
            </w:r>
          </w:p>
        </w:tc>
        <w:tc>
          <w:tcPr>
            <w:tcW w:type="dxa" w:w="2880"/>
          </w:tcPr>
          <w:p>
            <w:r/>
            <w:r>
              <w:t>200 or feature-flag redirect</w:t>
            </w:r>
          </w:p>
        </w:tc>
      </w:tr>
      <w:tr>
        <w:tc>
          <w:tcPr>
            <w:tcW w:type="dxa" w:w="2880"/>
          </w:tcPr>
          <w:p>
            <w:r/>
            <w:r>
              <w:t>Profile/me</w:t>
            </w:r>
          </w:p>
        </w:tc>
        <w:tc>
          <w:tcPr>
            <w:tcW w:type="dxa" w:w="2880"/>
          </w:tcPr>
          <w:p>
            <w:r/>
            <w:r>
              <w:t>https://silentinfinity.com/me</w:t>
            </w:r>
          </w:p>
        </w:tc>
        <w:tc>
          <w:tcPr>
            <w:tcW w:type="dxa" w:w="2880"/>
          </w:tcPr>
          <w:p>
            <w:r/>
            <w:r>
              <w:t>200 or auth redirect (not 5xx)</w:t>
            </w:r>
          </w:p>
        </w:tc>
      </w:tr>
      <w:tr>
        <w:tc>
          <w:tcPr>
            <w:tcW w:type="dxa" w:w="2880"/>
          </w:tcPr>
          <w:p>
            <w:r/>
            <w:r>
              <w:t>Crisis preferences</w:t>
            </w:r>
          </w:p>
        </w:tc>
        <w:tc>
          <w:tcPr>
            <w:tcW w:type="dxa" w:w="2880"/>
          </w:tcPr>
          <w:p>
            <w:r/>
            <w:r>
              <w:t>https://silentinfinity.com/preferences/crisis</w:t>
            </w:r>
          </w:p>
        </w:tc>
        <w:tc>
          <w:tcPr>
            <w:tcW w:type="dxa" w:w="2880"/>
          </w:tcPr>
          <w:p>
            <w:r/>
            <w:r>
              <w:t>200 or auth redirect (not 5xx)</w:t>
            </w:r>
          </w:p>
        </w:tc>
      </w:tr>
      <w:tr>
        <w:tc>
          <w:tcPr>
            <w:tcW w:type="dxa" w:w="2880"/>
          </w:tcPr>
          <w:p>
            <w:r/>
            <w:r>
              <w:t>Leads dashboard</w:t>
            </w:r>
          </w:p>
        </w:tc>
        <w:tc>
          <w:tcPr>
            <w:tcW w:type="dxa" w:w="2880"/>
          </w:tcPr>
          <w:p>
            <w:r/>
            <w:r>
              <w:t>https://leads.silentinfinity.com/</w:t>
            </w:r>
          </w:p>
        </w:tc>
        <w:tc>
          <w:tcPr>
            <w:tcW w:type="dxa" w:w="2880"/>
          </w:tcPr>
          <w:p>
            <w:r/>
            <w:r>
              <w:t>200</w:t>
            </w:r>
          </w:p>
        </w:tc>
      </w:tr>
      <w:tr>
        <w:tc>
          <w:tcPr>
            <w:tcW w:type="dxa" w:w="2880"/>
          </w:tcPr>
          <w:p>
            <w:r/>
            <w:r>
              <w:t>API health</w:t>
            </w:r>
          </w:p>
        </w:tc>
        <w:tc>
          <w:tcPr>
            <w:tcW w:type="dxa" w:w="2880"/>
          </w:tcPr>
          <w:p>
            <w:r/>
            <w:r>
              <w:t xml:space="preserve">Lambda invoke URL </w:t>
            </w:r>
            <w:r>
              <w:t>/health</w:t>
            </w:r>
            <w:r>
              <w:t xml:space="preserve"> endpoint</w:t>
            </w:r>
          </w:p>
        </w:tc>
        <w:tc>
          <w:tcPr>
            <w:tcW w:type="dxa" w:w="2880"/>
          </w:tcPr>
          <w:p>
            <w:r/>
            <w:r>
              <w:t xml:space="preserve">200, </w:t>
            </w:r>
            <w:r>
              <w:t>{"status": "ok"}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Checks Performed Per Surface</w:t>
      </w:r>
    </w:p>
    <w:p>
      <w:pPr>
        <w:pStyle w:val="ListBullet"/>
      </w:pPr>
      <w:r>
        <w:t>HTTP status code (expected vs actual)</w:t>
      </w:r>
    </w:p>
    <w:p>
      <w:pPr>
        <w:pStyle w:val="ListBullet"/>
      </w:pPr>
      <w:r>
        <w:t>Response time: flag if &gt; 3s (CloudFront miss threshold)</w:t>
      </w:r>
    </w:p>
    <w:p>
      <w:pPr>
        <w:pStyle w:val="ListBullet"/>
      </w:pPr>
      <w:r>
        <w:t>Broken internal anchor links (hrefs that 404)</w:t>
      </w:r>
    </w:p>
    <w:p>
      <w:pPr>
        <w:pStyle w:val="ListBullet"/>
      </w:pPr>
      <w:r>
        <w:t xml:space="preserve">Inline JS syntax: extract </w:t>
      </w:r>
      <w:r>
        <w:t>&lt;script&gt;</w:t>
      </w:r>
      <w:r>
        <w:t xml:space="preserve"> blocks, run </w:t>
      </w:r>
      <w:r>
        <w:t>node --check</w:t>
      </w:r>
      <w:r>
        <w:t xml:space="preserve"> (same tooling as </w:t>
      </w:r>
      <w:r>
        <w:t>Makefile js-lint</w:t>
      </w:r>
      <w:r>
        <w:t>)</w:t>
      </w:r>
    </w:p>
    <w:p>
      <w:pPr>
        <w:pStyle w:val="ListBullet"/>
      </w:pPr>
      <w:r>
        <w:t xml:space="preserve">CloudFront </w:t>
      </w:r>
      <w:r>
        <w:t>X-Cache</w:t>
      </w:r>
      <w:r>
        <w:t xml:space="preserve"> header: flag </w:t>
      </w:r>
      <w:r>
        <w:t>Miss from cloudfront</w:t>
      </w:r>
      <w:r>
        <w:t xml:space="preserve"> on repeat hits</w:t>
      </w:r>
    </w:p>
    <w:p>
      <w:pPr>
        <w:spacing w:before="200" w:after="80"/>
      </w:pPr>
      <w:r>
        <w:rPr>
          <w:b/>
          <w:color w:val="141413"/>
          <w:sz w:val="28"/>
        </w:rPr>
        <w:t>Output</w:t>
      </w:r>
    </w:p>
    <w:p>
      <w:r>
        <w:t xml:space="preserve">Email to </w:t>
      </w:r>
      <w:r>
        <w:t>harnoors@gmail.com</w:t>
      </w:r>
      <w:r>
        <w:t>:</w:t>
      </w:r>
    </w:p>
    <w:p>
      <w:pPr>
        <w:pStyle w:val="ListBullet"/>
      </w:pPr>
      <w:r>
        <w:t xml:space="preserve">Subject: </w:t>
      </w:r>
      <w:r>
        <w:t>[HERALD TUE] Production audit — N issues found (YYYY-MM-DD)</w:t>
      </w:r>
      <w:r>
        <w:t xml:space="preserve"> or </w:t>
      </w:r>
      <w:r>
        <w:t>all clear</w:t>
      </w:r>
    </w:p>
    <w:p>
      <w:pPr>
        <w:pStyle w:val="ListBullet"/>
      </w:pPr>
      <w:r>
        <w:t>Body: pass/fail table per surface + severity per issue (P0=broken/5xx, P1=degraded, P2=warning)</w:t>
      </w:r>
    </w:p>
    <w:p>
      <w:pPr>
        <w:pStyle w:val="ListBullet"/>
      </w:pPr>
      <w:r>
        <w:t xml:space="preserve">Companion artifact: </w:t>
      </w:r>
      <w:r>
        <w:t>F:/TITAN/logs/redteam-YYYY-MM-DD.json</w:t>
      </w:r>
      <w:r>
        <w:t xml:space="preserve"> (machine-readable, consumed by FRI-REVIEW)</w:t>
      </w:r>
    </w:p>
    <w:p>
      <w:pPr>
        <w:spacing w:before="200" w:after="80"/>
      </w:pPr>
      <w:r>
        <w:rPr>
          <w:b/>
          <w:color w:val="141413"/>
          <w:sz w:val="28"/>
        </w:rPr>
        <w:t>Escalation Trigger</w:t>
      </w:r>
    </w:p>
    <w:p>
      <w:r>
        <w:t>If any surface returns 5xx or is unreachable (production down): trigger ESC-A immediately — do not wait for next scheduled run.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Wednesday 09:00 ET — Code-Quality Pass (`WED-QUALITY`)</w:t>
      </w:r>
    </w:p>
    <w:p>
      <w:pPr>
        <w:spacing w:before="200" w:after="80"/>
      </w:pPr>
      <w:r>
        <w:rPr>
          <w:b/>
          <w:color w:val="141413"/>
          <w:sz w:val="28"/>
        </w:rPr>
        <w:t>Purpose</w:t>
      </w:r>
    </w:p>
    <w:p>
      <w:r>
        <w:t>Weekly regression signal on test suite health and lint cleanliness. Four-week trend line catches slow decay before it becomes a crisis.</w:t>
      </w:r>
    </w:p>
    <w:p>
      <w:pPr>
        <w:spacing w:before="200" w:after="80"/>
      </w:pPr>
      <w:r>
        <w:rPr>
          <w:b/>
          <w:color w:val="141413"/>
          <w:sz w:val="28"/>
        </w:rPr>
        <w:t>Commands Run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Metrics Captured and Stored</w:t>
      </w:r>
    </w:p>
    <w:p>
      <w:r>
        <w:t xml:space="preserve">Results appended to </w:t>
      </w:r>
      <w:r>
        <w:t>F:/TITAN/logs/quality-trend.jsonl</w:t>
      </w:r>
      <w:r>
        <w:t xml:space="preserve"> (one JSON line per run):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HERALD reads the last 4 entries to compute week-over-week trend.</w:t>
      </w:r>
    </w:p>
    <w:p>
      <w:pPr>
        <w:spacing w:before="200" w:after="80"/>
      </w:pPr>
      <w:r>
        <w:rPr>
          <w:b/>
          <w:color w:val="141413"/>
          <w:sz w:val="28"/>
        </w:rPr>
        <w:t>Output</w:t>
      </w:r>
    </w:p>
    <w:p>
      <w:r>
        <w:t xml:space="preserve">Email to </w:t>
      </w:r>
      <w:r>
        <w:t>harnoors@gmail.com</w:t>
      </w:r>
      <w:r>
        <w:t>:</w:t>
      </w:r>
    </w:p>
    <w:p>
      <w:pPr>
        <w:pStyle w:val="ListBullet"/>
      </w:pPr>
      <w:r>
        <w:t xml:space="preserve">Subject: </w:t>
      </w:r>
      <w:r>
        <w:t>[HERALD WED] Quality — PASS N/N tests, 0 lint errors (YYYY-MM-DD)</w:t>
      </w:r>
      <w:r>
        <w:t xml:space="preserve"> or </w:t>
      </w:r>
      <w:r>
        <w:t>FAIL — N tests broken</w:t>
      </w:r>
    </w:p>
    <w:p>
      <w:pPr>
        <w:pStyle w:val="ListBullet"/>
      </w:pPr>
      <w:r>
        <w:t>Body: current-week results + 4-week trend table + delta indicators (up/down/flat per metric)</w:t>
      </w:r>
    </w:p>
    <w:p>
      <w:pPr>
        <w:pStyle w:val="ListBullet"/>
      </w:pPr>
      <w:r>
        <w:t>Flag any metric that worsened vs prior week, even if still passing</w:t>
      </w:r>
    </w:p>
    <w:p>
      <w:pPr>
        <w:spacing w:before="200" w:after="80"/>
      </w:pPr>
      <w:r>
        <w:rPr>
          <w:b/>
          <w:color w:val="141413"/>
          <w:sz w:val="28"/>
        </w:rPr>
        <w:t>Escalation Trigger</w:t>
      </w:r>
    </w:p>
    <w:p>
      <w:r>
        <w:t xml:space="preserve">If </w:t>
      </w:r>
      <w:r>
        <w:t>quality-trend.jsonl</w:t>
      </w:r>
      <w:r>
        <w:t xml:space="preserve"> shows test suite failing for &gt; </w:t>
      </w:r>
      <w:r>
        <w:t>HERALD_TEST_BREAK_DAYS</w:t>
      </w:r>
      <w:r>
        <w:t xml:space="preserve"> (default: 3) consecutive entries: trigger ESC-B.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Thursday 09:00 ET — Variant-Rollout Review (`THU-VARIANTS`)</w:t>
      </w:r>
    </w:p>
    <w:p>
      <w:pPr>
        <w:spacing w:before="200" w:after="80"/>
      </w:pPr>
      <w:r>
        <w:rPr>
          <w:b/>
          <w:color w:val="141413"/>
          <w:sz w:val="28"/>
        </w:rPr>
        <w:t>Purpose</w:t>
      </w:r>
    </w:p>
    <w:p>
      <w:r>
        <w:t xml:space="preserve">Ensure experiments don't stall in </w:t>
      </w:r>
      <w:r>
        <w:t>staged</w:t>
      </w:r>
      <w:r>
        <w:t xml:space="preserve"> indefinitely. A variant at </w:t>
      </w:r>
      <w:r>
        <w:t>staged</w:t>
      </w:r>
      <w:r>
        <w:t xml:space="preserve"> &gt; 14 days means the promotion decision was forgotten or there is a silent blocker. Separately, a </w:t>
      </w:r>
      <w:r>
        <w:t>production</w:t>
      </w:r>
      <w:r>
        <w:t xml:space="preserve"> variant rolling back repeatedly is a product-quality alarm.</w:t>
      </w:r>
    </w:p>
    <w:p>
      <w:pPr>
        <w:spacing w:before="200" w:after="80"/>
      </w:pPr>
      <w:r>
        <w:rPr>
          <w:b/>
          <w:color w:val="141413"/>
          <w:sz w:val="28"/>
        </w:rPr>
        <w:t>Data Source</w:t>
      </w:r>
    </w:p>
    <w:p>
      <w:r>
        <w:t>F:/projects/innerverse/backend/src/variants.py</w:t>
      </w:r>
      <w:r>
        <w:t xml:space="preserve"> — read all registered variants via </w:t>
      </w:r>
      <w:r>
        <w:t>VARIANTS.all_for(category)</w:t>
      </w:r>
      <w:r>
        <w:t xml:space="preserve"> for every category in </w:t>
      </w:r>
      <w:r>
        <w:t>VARIANTS.categories()</w:t>
      </w:r>
      <w:r>
        <w:t>.</w:t>
      </w:r>
    </w:p>
    <w:p>
      <w:pPr>
        <w:spacing w:before="200" w:after="80"/>
      </w:pPr>
      <w:r>
        <w:rPr>
          <w:b/>
          <w:color w:val="141413"/>
          <w:sz w:val="28"/>
        </w:rPr>
        <w:t>Logic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Note: </w:t>
      </w:r>
      <w:r>
        <w:t>days_since_staged</w:t>
      </w:r>
      <w:r>
        <w:t xml:space="preserve"> is derived from </w:t>
      </w:r>
      <w:r>
        <w:t>V.config.get("staged_since")</w:t>
      </w:r>
      <w:r>
        <w:t xml:space="preserve"> if present, falling back to git blame on the relevant </w:t>
      </w:r>
      <w:r>
        <w:t>variants.py</w:t>
      </w:r>
      <w:r>
        <w:t xml:space="preserve"> line. This motivates populating </w:t>
      </w:r>
      <w:r>
        <w:t>staged_since</w:t>
      </w:r>
      <w:r>
        <w:t xml:space="preserve"> in variant config — add to </w:t>
      </w:r>
      <w:r>
        <w:t>variants.py</w:t>
      </w:r>
      <w:r>
        <w:t xml:space="preserve"> convention.</w:t>
      </w:r>
    </w:p>
    <w:p>
      <w:pPr>
        <w:spacing w:before="200" w:after="80"/>
      </w:pPr>
      <w:r>
        <w:rPr>
          <w:b/>
          <w:color w:val="141413"/>
          <w:sz w:val="28"/>
        </w:rPr>
        <w:t>Output</w:t>
      </w:r>
    </w:p>
    <w:p>
      <w:r>
        <w:t xml:space="preserve">Email to </w:t>
      </w:r>
      <w:r>
        <w:t>harnoors@gmail.com</w:t>
      </w:r>
      <w:r>
        <w:t>:</w:t>
      </w:r>
    </w:p>
    <w:p>
      <w:pPr>
        <w:pStyle w:val="ListBullet"/>
      </w:pPr>
      <w:r>
        <w:t xml:space="preserve">Subject: </w:t>
      </w:r>
      <w:r>
        <w:t>[HERALD THU] Variants — N stuck, N rollback alarms (YYYY-MM-DD)</w:t>
      </w:r>
      <w:r>
        <w:t xml:space="preserve"> or </w:t>
      </w:r>
      <w:r>
        <w:t>all clear</w:t>
      </w:r>
    </w:p>
    <w:p>
      <w:pPr>
        <w:pStyle w:val="ListBullet"/>
      </w:pPr>
      <w:r>
        <w:t>Body:</w:t>
      </w:r>
    </w:p>
    <w:p>
      <w:pPr>
        <w:pStyle w:val="ListNumber"/>
      </w:pPr>
      <w:r>
        <w:t>Stuck-variant table (id, category, days at staged, recommended next step: promote to canary, extend, or retire)</w:t>
      </w:r>
    </w:p>
    <w:p>
      <w:pPr>
        <w:pStyle w:val="ListNumber"/>
      </w:pPr>
      <w:r>
        <w:t>Rollback-alarm table if any (id, rollback count, last rollback timestamp)</w:t>
      </w:r>
    </w:p>
    <w:p>
      <w:pPr>
        <w:pStyle w:val="ListNumber"/>
      </w:pPr>
      <w:r>
        <w:t>Full variant snapshot (all categories, current status + rollout_pct per variant)</w:t>
      </w:r>
    </w:p>
    <w:p>
      <w:pPr>
        <w:spacing w:before="200" w:after="80"/>
      </w:pPr>
      <w:r>
        <w:rPr>
          <w:b/>
          <w:color w:val="141413"/>
          <w:sz w:val="28"/>
        </w:rPr>
        <w:t>Escalation Trigger</w:t>
      </w:r>
    </w:p>
    <w:p>
      <w:r>
        <w:t xml:space="preserve">Any </w:t>
      </w:r>
      <w:r>
        <w:t>production</w:t>
      </w:r>
      <w:r>
        <w:t xml:space="preserve"> variant with &gt;= </w:t>
      </w:r>
      <w:r>
        <w:t>HERALD_ROLLBACK_ALARM_COUNT</w:t>
      </w:r>
      <w:r>
        <w:t xml:space="preserve"> rollbacks in 7 days: trigger ESC-C immediately.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Friday 16:00 ET — Week-in-Review Memo (`FRI-REVIEW`)</w:t>
      </w:r>
    </w:p>
    <w:p>
      <w:pPr>
        <w:spacing w:before="200" w:after="80"/>
      </w:pPr>
      <w:r>
        <w:rPr>
          <w:b/>
          <w:color w:val="141413"/>
          <w:sz w:val="28"/>
        </w:rPr>
        <w:t>Purpose</w:t>
      </w:r>
    </w:p>
    <w:p>
      <w:r>
        <w:t>Aggregate what shipped, what slipped, and next week's focus. Positive signal leads — this is a team memo, not a bug report.</w:t>
      </w:r>
    </w:p>
    <w:p>
      <w:pPr>
        <w:spacing w:before="200" w:after="80"/>
      </w:pPr>
      <w:r>
        <w:rPr>
          <w:b/>
          <w:color w:val="141413"/>
          <w:sz w:val="28"/>
        </w:rPr>
        <w:t>Data Sources</w:t>
      </w:r>
    </w:p>
    <w:p>
      <w:pPr>
        <w:pStyle w:val="ListBullet"/>
      </w:pPr>
      <w:r>
        <w:t>git log --since="7 days ago" --oneline</w:t>
      </w:r>
      <w:r>
        <w:t xml:space="preserve"> across </w:t>
      </w:r>
      <w:r>
        <w:t>F:/projects/innerverse/</w:t>
      </w:r>
      <w:r>
        <w:t xml:space="preserve"> — commits from the week</w:t>
      </w:r>
    </w:p>
    <w:p>
      <w:pPr>
        <w:pStyle w:val="ListBullet"/>
      </w:pPr>
      <w:r>
        <w:t>F:/TITAN/plans/task-registry/TASK-REGISTRY-*.md</w:t>
      </w:r>
      <w:r>
        <w:t xml:space="preserve"> — tasks whose status changed to closed/resolved this week</w:t>
      </w:r>
    </w:p>
    <w:p>
      <w:pPr>
        <w:pStyle w:val="ListBullet"/>
      </w:pPr>
      <w:r>
        <w:t>F:/TITAN/logs/quality-trend.jsonl</w:t>
      </w:r>
      <w:r>
        <w:t xml:space="preserve"> — Wednesday's quality result</w:t>
      </w:r>
    </w:p>
    <w:p>
      <w:pPr>
        <w:pStyle w:val="ListBullet"/>
      </w:pPr>
      <w:r>
        <w:t>F:/TITAN/logs/redteam-YYYY-MM-DD.json</w:t>
      </w:r>
      <w:r>
        <w:t xml:space="preserve"> — Tuesday's red-team result</w:t>
      </w:r>
    </w:p>
    <w:p>
      <w:pPr>
        <w:spacing w:before="200" w:after="80"/>
      </w:pPr>
      <w:r>
        <w:rPr>
          <w:b/>
          <w:color w:val="141413"/>
          <w:sz w:val="28"/>
        </w:rPr>
        <w:t>Output</w:t>
      </w:r>
    </w:p>
    <w:p>
      <w:pPr>
        <w:pStyle w:val="ListNumber"/>
      </w:pPr>
      <w:r>
        <w:t xml:space="preserve">Append to (or create) </w:t>
      </w:r>
      <w:r>
        <w:t>F:/TITAN/plans/agents/herald-weekly-YYYY-MM-DD.md</w:t>
      </w:r>
    </w:p>
    <w:p>
      <w:pPr>
        <w:pStyle w:val="ListNumber"/>
      </w:pPr>
      <w:r>
        <w:t xml:space="preserve">Email to </w:t>
      </w:r>
      <w:r>
        <w:t>harnoors@gmail.com</w:t>
      </w:r>
      <w:r>
        <w:t>:</w:t>
      </w:r>
    </w:p>
    <w:p>
      <w:pPr>
        <w:pStyle w:val="ListBullet"/>
      </w:pPr>
      <w:r>
        <w:t xml:space="preserve">Subject: </w:t>
      </w:r>
      <w:r>
        <w:t>[HERALD FRI] Week in review — N shipped, N slipped (YYYY-MM-DD)</w:t>
      </w:r>
    </w:p>
    <w:p>
      <w:pPr>
        <w:pStyle w:val="ListBullet"/>
      </w:pPr>
      <w:r>
        <w:t>Body sections:</w:t>
      </w:r>
    </w:p>
    <w:p>
      <w:pPr>
        <w:pStyle w:val="ListNumber"/>
      </w:pPr>
      <w:r>
        <w:rPr>
          <w:b/>
        </w:rPr>
        <w:t>What shipped</w:t>
      </w:r>
      <w:r>
        <w:t xml:space="preserve"> — commits + tasks closed, positive framing</w:t>
      </w:r>
    </w:p>
    <w:p>
      <w:pPr>
        <w:pStyle w:val="ListNumber"/>
      </w:pPr>
      <w:r>
        <w:rPr>
          <w:b/>
        </w:rPr>
        <w:t>What slipped</w:t>
      </w:r>
      <w:r>
        <w:t xml:space="preserve"> — tasks that were </w:t>
      </w:r>
      <w:r>
        <w:t>in_progress</w:t>
      </w:r>
      <w:r>
        <w:t xml:space="preserve"> on Monday but remain open Friday</w:t>
      </w:r>
    </w:p>
    <w:p>
      <w:pPr>
        <w:pStyle w:val="ListNumber"/>
      </w:pPr>
      <w:r>
        <w:rPr>
          <w:b/>
        </w:rPr>
        <w:t>Quality signal</w:t>
      </w:r>
      <w:r>
        <w:t xml:space="preserve"> — one-line from Wednesday pass/fail</w:t>
      </w:r>
    </w:p>
    <w:p>
      <w:pPr>
        <w:pStyle w:val="ListNumber"/>
      </w:pPr>
      <w:r>
        <w:rPr>
          <w:b/>
        </w:rPr>
        <w:t>Next week's focus</w:t>
      </w:r>
      <w:r>
        <w:t xml:space="preserve"> — top 3 open tasks by priority (from task registry)</w:t>
      </w:r>
    </w:p>
    <w:p>
      <w:pPr>
        <w:pStyle w:val="ListNumber"/>
      </w:pPr>
      <w:r>
        <w:rPr>
          <w:b/>
        </w:rPr>
        <w:t>Open asks</w:t>
      </w:r>
      <w:r>
        <w:t xml:space="preserve"> — all open T-numbers that need Harnoor decision, one line each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Sunday 11:00 ET — Agent Leaderboard (`SUN-LEADERBOARD`)</w:t>
      </w:r>
    </w:p>
    <w:p>
      <w:pPr>
        <w:spacing w:before="200" w:after="80"/>
      </w:pPr>
      <w:r>
        <w:rPr>
          <w:b/>
          <w:color w:val="141413"/>
          <w:sz w:val="28"/>
        </w:rPr>
        <w:t>Purpose</w:t>
      </w:r>
    </w:p>
    <w:p>
      <w:r>
        <w:t xml:space="preserve">Transparent per-agent performance tracking. Recognition for the #1 agent. Coaching asks for bottom performers. Basis for budget earn-up / earn-down per </w:t>
      </w:r>
      <w:r>
        <w:t>AGENT-INCENTIVE-PLAN-2026-04-20.md</w:t>
      </w:r>
      <w:r>
        <w:t>.</w:t>
      </w:r>
    </w:p>
    <w:p>
      <w:pPr>
        <w:spacing w:before="200" w:after="80"/>
      </w:pPr>
      <w:r>
        <w:rPr>
          <w:b/>
          <w:color w:val="141413"/>
          <w:sz w:val="28"/>
        </w:rPr>
        <w:t>Metric Schema</w:t>
      </w:r>
    </w:p>
    <w:p>
      <w:r>
        <w:t xml:space="preserve">See </w:t>
      </w:r>
      <w:r>
        <w:t>herald-leaderboard-template.csv</w:t>
      </w:r>
      <w:r>
        <w:t xml:space="preserve"> for the full per-agent tracking sheet.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Metric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Signal Source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Weight</w:t>
            </w:r>
          </w:p>
        </w:tc>
      </w:tr>
      <w:tr>
        <w:tc>
          <w:tcPr>
            <w:tcW w:type="dxa" w:w="2880"/>
          </w:tcPr>
          <w:p>
            <w:r/>
            <w:r>
              <w:t>Deliverables shipped</w:t>
            </w:r>
          </w:p>
        </w:tc>
        <w:tc>
          <w:tcPr>
            <w:tcW w:type="dxa" w:w="2880"/>
          </w:tcPr>
          <w:p>
            <w:r/>
            <w:r>
              <w:t>Files created/committed this week, attributed to agent</w:t>
            </w:r>
          </w:p>
        </w:tc>
        <w:tc>
          <w:tcPr>
            <w:tcW w:type="dxa" w:w="2880"/>
          </w:tcPr>
          <w:p>
            <w:r/>
            <w:r>
              <w:t>40</w:t>
            </w:r>
          </w:p>
        </w:tc>
      </w:tr>
      <w:tr>
        <w:tc>
          <w:tcPr>
            <w:tcW w:type="dxa" w:w="2880"/>
          </w:tcPr>
          <w:p>
            <w:r/>
            <w:r>
              <w:t>Hours logged</w:t>
            </w:r>
          </w:p>
        </w:tc>
        <w:tc>
          <w:tcPr>
            <w:tcW w:type="dxa" w:w="2880"/>
          </w:tcPr>
          <w:p>
            <w:r/>
            <w:r>
              <w:t xml:space="preserve">Agent-memory file mtimes + </w:t>
            </w:r>
            <w:r>
              <w:t>F:/TITAN/logs/events.jsonl</w:t>
            </w:r>
            <w:r>
              <w:t xml:space="preserve"> fire count</w:t>
            </w:r>
          </w:p>
        </w:tc>
        <w:tc>
          <w:tcPr>
            <w:tcW w:type="dxa" w:w="2880"/>
          </w:tcPr>
          <w:p>
            <w:r/>
            <w:r>
              <w:t>20</w:t>
            </w:r>
          </w:p>
        </w:tc>
      </w:tr>
      <w:tr>
        <w:tc>
          <w:tcPr>
            <w:tcW w:type="dxa" w:w="2880"/>
          </w:tcPr>
          <w:p>
            <w:r/>
            <w:r>
              <w:t>Quality score</w:t>
            </w:r>
          </w:p>
        </w:tc>
        <w:tc>
          <w:tcPr>
            <w:tcW w:type="dxa" w:w="2880"/>
          </w:tcPr>
          <w:p>
            <w:r/>
            <w:r>
              <w:t>Downstream re-use: cited in later work, not reverted</w:t>
            </w:r>
          </w:p>
        </w:tc>
        <w:tc>
          <w:tcPr>
            <w:tcW w:type="dxa" w:w="2880"/>
          </w:tcPr>
          <w:p>
            <w:r/>
            <w:r>
              <w:t>20</w:t>
            </w:r>
          </w:p>
        </w:tc>
      </w:tr>
      <w:tr>
        <w:tc>
          <w:tcPr>
            <w:tcW w:type="dxa" w:w="2880"/>
          </w:tcPr>
          <w:p>
            <w:r/>
            <w:r>
              <w:t>Blockers cleared</w:t>
            </w:r>
          </w:p>
        </w:tc>
        <w:tc>
          <w:tcPr>
            <w:tcW w:type="dxa" w:w="2880"/>
          </w:tcPr>
          <w:p>
            <w:r/>
            <w:r>
              <w:t>T-tasks unblocked this week by this agent</w:t>
            </w:r>
          </w:p>
        </w:tc>
        <w:tc>
          <w:tcPr>
            <w:tcW w:type="dxa" w:w="2880"/>
          </w:tcPr>
          <w:p>
            <w:r/>
            <w:r>
              <w:t>15</w:t>
            </w:r>
          </w:p>
        </w:tc>
      </w:tr>
      <w:tr>
        <w:tc>
          <w:tcPr>
            <w:tcW w:type="dxa" w:w="2880"/>
          </w:tcPr>
          <w:p>
            <w:r/>
            <w:r>
              <w:t>Streak bonus</w:t>
            </w:r>
          </w:p>
        </w:tc>
        <w:tc>
          <w:tcPr>
            <w:tcW w:type="dxa" w:w="2880"/>
          </w:tcPr>
          <w:p>
            <w:r/>
            <w:r>
              <w:t>Consecutive weeks meeting pro-rated quota (+5/week, cap +25)</w:t>
            </w:r>
          </w:p>
        </w:tc>
        <w:tc>
          <w:tcPr>
            <w:tcW w:type="dxa" w:w="2880"/>
          </w:tcPr>
          <w:p>
            <w:r/>
            <w:r>
              <w:t>5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Weekly Score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Score normalized to 100. Rankings published in full.</w:t>
      </w:r>
    </w:p>
    <w:p>
      <w:pPr>
        <w:spacing w:before="200" w:after="80"/>
      </w:pPr>
      <w:r>
        <w:rPr>
          <w:b/>
          <w:color w:val="141413"/>
          <w:sz w:val="28"/>
        </w:rPr>
        <w:t>Output</w:t>
      </w:r>
    </w:p>
    <w:p>
      <w:pPr>
        <w:pStyle w:val="ListNumber"/>
      </w:pPr>
      <w:r>
        <w:t>F:/TITAN/logs/agent-leaderboard-YYYY-WW.md</w:t>
      </w:r>
      <w:r>
        <w:t xml:space="preserve"> — ranked table + deltas from prior week</w:t>
      </w:r>
    </w:p>
    <w:p>
      <w:pPr>
        <w:pStyle w:val="ListNumber"/>
      </w:pPr>
      <w:r>
        <w:t xml:space="preserve">Per-agent file: </w:t>
      </w:r>
      <w:r>
        <w:t>F:/TITAN/agent-memory/&lt;name&gt;/weekly-YYYY-WW.md</w:t>
      </w:r>
      <w:r>
        <w:t xml:space="preserve"> — personal feedback (score, streak, what to improve)</w:t>
      </w:r>
    </w:p>
    <w:p>
      <w:pPr>
        <w:pStyle w:val="ListNumber"/>
      </w:pPr>
      <w:r>
        <w:t xml:space="preserve">Email to </w:t>
      </w:r>
      <w:r>
        <w:t>harnoors@gmail.com</w:t>
      </w:r>
      <w:r>
        <w:t>:</w:t>
      </w:r>
    </w:p>
    <w:p>
      <w:pPr>
        <w:pStyle w:val="ListBullet"/>
      </w:pPr>
      <w:r>
        <w:t xml:space="preserve">Subject: </w:t>
      </w:r>
      <w:r>
        <w:t>[HERALD SUN] Leaderboard WW — #1: &lt;agent&gt; · #7: &lt;agent&gt;</w:t>
      </w:r>
    </w:p>
    <w:p>
      <w:pPr>
        <w:pStyle w:val="ListBullet"/>
      </w:pPr>
      <w:r>
        <w:t>Body: ELI5 narrative + full ranked table + recognition paragraph for #1 + coaching asks for bottom 2</w:t>
      </w:r>
    </w:p>
    <w:p>
      <w:pPr>
        <w:pStyle w:val="ListNumber"/>
      </w:pPr>
      <w:r>
        <w:t>For any agent &gt;= 40% behind weekly pro-rated quota (10h/week): HERALD queues a DARWIN prompt: "propose 2 ways to unblock &lt;agent&gt;"</w:t>
      </w:r>
    </w:p>
    <w:p>
      <w:pPr>
        <w:spacing w:before="200" w:after="80"/>
      </w:pPr>
      <w:r>
        <w:rPr>
          <w:b/>
          <w:color w:val="141413"/>
          <w:sz w:val="28"/>
        </w:rPr>
        <w:t>Ramp Mode</w:t>
      </w:r>
    </w:p>
    <w:p>
      <w:r>
        <w:t xml:space="preserve">Budget earn-up/earn-down penalties suspended until 2026-05-18 (4-week ramp per </w:t>
      </w:r>
      <w:r>
        <w:t>AGENT-INCENTIVE-PLAN-2026-04-20.md</w:t>
      </w:r>
      <w:r>
        <w:t>). Leaderboard tracks and publishes throughout ramp; consequences begin 2026-05-19.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Escalation Policy</w:t>
      </w:r>
    </w:p>
    <w:p>
      <w:r>
        <w:t>HERALD is observability-only. All remediation is proposed in email — never applied to code, tasks, or PRs.</w:t>
      </w:r>
    </w:p>
    <w:p>
      <w:pPr>
        <w:spacing w:before="200" w:after="80"/>
      </w:pPr>
      <w:r>
        <w:rPr>
          <w:b/>
          <w:color w:val="141413"/>
          <w:sz w:val="28"/>
        </w:rPr>
        <w:t>Alarm Conditions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Code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Condition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Detection Source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Email SLA</w:t>
            </w:r>
          </w:p>
        </w:tc>
      </w:tr>
      <w:tr>
        <w:tc>
          <w:tcPr>
            <w:tcW w:type="dxa" w:w="2160"/>
          </w:tcPr>
          <w:p>
            <w:r/>
            <w:r>
              <w:t>ESC-A</w:t>
            </w:r>
          </w:p>
        </w:tc>
        <w:tc>
          <w:tcPr>
            <w:tcW w:type="dxa" w:w="2160"/>
          </w:tcPr>
          <w:p>
            <w:r/>
            <w:r>
              <w:t>Production down — any surface 5xx or unreachable</w:t>
            </w:r>
          </w:p>
        </w:tc>
        <w:tc>
          <w:tcPr>
            <w:tcW w:type="dxa" w:w="2160"/>
          </w:tcPr>
          <w:p>
            <w:r/>
            <w:r>
              <w:t>TUE-REDTEAM or ad-hoc probe</w:t>
            </w:r>
          </w:p>
        </w:tc>
        <w:tc>
          <w:tcPr>
            <w:tcW w:type="dxa" w:w="2160"/>
          </w:tcPr>
          <w:p>
            <w:r/>
            <w:r>
              <w:t>Immediate</w:t>
            </w:r>
          </w:p>
        </w:tc>
      </w:tr>
      <w:tr>
        <w:tc>
          <w:tcPr>
            <w:tcW w:type="dxa" w:w="2160"/>
          </w:tcPr>
          <w:p>
            <w:r/>
            <w:r>
              <w:t>ESC-B</w:t>
            </w:r>
          </w:p>
        </w:tc>
        <w:tc>
          <w:tcPr>
            <w:tcW w:type="dxa" w:w="2160"/>
          </w:tcPr>
          <w:p>
            <w:r/>
            <w:r>
              <w:t>Test suite failing &gt; 3 consecutive days</w:t>
            </w:r>
          </w:p>
        </w:tc>
        <w:tc>
          <w:tcPr>
            <w:tcW w:type="dxa" w:w="2160"/>
          </w:tcPr>
          <w:p>
            <w:r/>
            <w:r>
              <w:t>quality-trend.jsonl</w:t>
            </w:r>
          </w:p>
        </w:tc>
        <w:tc>
          <w:tcPr>
            <w:tcW w:type="dxa" w:w="2160"/>
          </w:tcPr>
          <w:p>
            <w:r/>
            <w:r>
              <w:t>Day 4 morning</w:t>
            </w:r>
          </w:p>
        </w:tc>
      </w:tr>
      <w:tr>
        <w:tc>
          <w:tcPr>
            <w:tcW w:type="dxa" w:w="2160"/>
          </w:tcPr>
          <w:p>
            <w:r/>
            <w:r>
              <w:t>ESC-C</w:t>
            </w:r>
          </w:p>
        </w:tc>
        <w:tc>
          <w:tcPr>
            <w:tcW w:type="dxa" w:w="2160"/>
          </w:tcPr>
          <w:p>
            <w:r/>
            <w:r>
              <w:t>Production variant rolled back &gt;= 2× in one week</w:t>
            </w:r>
          </w:p>
        </w:tc>
        <w:tc>
          <w:tcPr>
            <w:tcW w:type="dxa" w:w="2160"/>
          </w:tcPr>
          <w:p>
            <w:r/>
            <w:r>
              <w:t>THU-VARIANTS + deploy log</w:t>
            </w:r>
          </w:p>
        </w:tc>
        <w:tc>
          <w:tcPr>
            <w:tcW w:type="dxa" w:w="2160"/>
          </w:tcPr>
          <w:p>
            <w:r/>
            <w:r>
              <w:t>Immediate on detection</w:t>
            </w:r>
          </w:p>
        </w:tc>
      </w:tr>
      <w:tr>
        <w:tc>
          <w:tcPr>
            <w:tcW w:type="dxa" w:w="2160"/>
          </w:tcPr>
          <w:p>
            <w:r/>
            <w:r>
              <w:t>ESC-D</w:t>
            </w:r>
          </w:p>
        </w:tc>
        <w:tc>
          <w:tcPr>
            <w:tcW w:type="dxa" w:w="2160"/>
          </w:tcPr>
          <w:p>
            <w:r/>
            <w:r>
              <w:t>Registry task stalled &gt; 14 days</w:t>
            </w:r>
          </w:p>
        </w:tc>
        <w:tc>
          <w:tcPr>
            <w:tcW w:type="dxa" w:w="2160"/>
          </w:tcPr>
          <w:p>
            <w:r/>
            <w:r>
              <w:t>MON-SWEEP</w:t>
            </w:r>
          </w:p>
        </w:tc>
        <w:tc>
          <w:tcPr>
            <w:tcW w:type="dxa" w:w="2160"/>
          </w:tcPr>
          <w:p>
            <w:r/>
            <w:r>
              <w:t>Next Monday email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Escalation Email Format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Self-Modification Guardrails</w:t>
      </w:r>
    </w:p>
    <w:p>
      <w:r>
        <w:t>Hard constraints. Not soft guidelines.</w:t>
      </w:r>
    </w:p>
    <w:p>
      <w:pPr>
        <w:pStyle w:val="ListNumber"/>
      </w:pPr>
      <w:r>
        <w:rPr>
          <w:b/>
        </w:rPr>
        <w:t>HERALD cannot auto-close T-tasks.</w:t>
      </w:r>
      <w:r>
        <w:t xml:space="preserve"> Closing requires explicit </w:t>
      </w:r>
      <w:r>
        <w:t>T0NN resolved</w:t>
      </w:r>
      <w:r>
        <w:t xml:space="preserve"> from Harnoor. HERALD proposes; Harnoor decides.</w:t>
      </w:r>
    </w:p>
    <w:p>
      <w:pPr>
        <w:pStyle w:val="ListNumber"/>
      </w:pPr>
      <w:r>
        <w:rPr>
          <w:b/>
        </w:rPr>
        <w:t>HERALD cannot auto-merge PRs.</w:t>
      </w:r>
      <w:r>
        <w:t xml:space="preserve"> Code-review output is comments or email only. No </w:t>
      </w:r>
      <w:r>
        <w:t>git merge</w:t>
      </w:r>
      <w:r>
        <w:t xml:space="preserve">, no </w:t>
      </w:r>
      <w:r>
        <w:t>gh pr merge</w:t>
      </w:r>
      <w:r>
        <w:t>.</w:t>
      </w:r>
    </w:p>
    <w:p>
      <w:pPr>
        <w:pStyle w:val="ListNumber"/>
      </w:pPr>
      <w:r>
        <w:rPr>
          <w:b/>
        </w:rPr>
        <w:t>HERALD cannot modify `variants.py`.</w:t>
      </w:r>
      <w:r>
        <w:t xml:space="preserve"> Variant promotions require Harnoor sign-off. HERALD flags; Harnoor approves.</w:t>
      </w:r>
    </w:p>
    <w:p>
      <w:pPr>
        <w:pStyle w:val="ListNumber"/>
      </w:pPr>
      <w:r>
        <w:rPr>
          <w:b/>
        </w:rPr>
        <w:t>HERALD cannot delete or archive tasks.</w:t>
      </w:r>
      <w:r>
        <w:t xml:space="preserve"> It flags stale tasks; Harnoor decides disposition.</w:t>
      </w:r>
    </w:p>
    <w:p>
      <w:pPr>
        <w:pStyle w:val="ListNumber"/>
      </w:pPr>
      <w:r>
        <w:rPr>
          <w:b/>
        </w:rPr>
        <w:t>HERALD's thresholds live in env vars / `variants.py`</w:t>
      </w:r>
      <w:r>
        <w:t>, not hardcoded. Any threshold change goes through the standard env-var or variant-registry process.</w:t>
      </w:r>
    </w:p>
    <w:p>
      <w:pPr>
        <w:pStyle w:val="ListNumber"/>
      </w:pPr>
      <w:r>
        <w:rPr>
          <w:b/>
        </w:rPr>
        <w:t>HERALD's write scope:</w:t>
      </w:r>
      <w:r>
        <w:t xml:space="preserve"> </w:t>
      </w:r>
      <w:r>
        <w:t>F:/TITAN/plans/agents/</w:t>
      </w:r>
      <w:r>
        <w:t xml:space="preserve"> and </w:t>
      </w:r>
      <w:r>
        <w:t>F:/TITAN/logs/</w:t>
      </w:r>
      <w:r>
        <w:t xml:space="preserve"> only. Never </w:t>
      </w:r>
      <w:r>
        <w:t>F:/projects/</w:t>
      </w:r>
      <w:r>
        <w:t xml:space="preserve"> (code), </w:t>
      </w:r>
      <w:r>
        <w:t>F:/TITAN/secrets/</w:t>
      </w:r>
      <w:r>
        <w:t xml:space="preserve"> (credentials), or </w:t>
      </w:r>
      <w:r>
        <w:t>F:/TITAN/plans/task-registry/</w:t>
      </w:r>
      <w:r>
        <w:t xml:space="preserve"> (task ownership belongs to principals).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Configuration Reference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Env Var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Default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Description</w:t>
            </w:r>
          </w:p>
        </w:tc>
      </w:tr>
      <w:tr>
        <w:tc>
          <w:tcPr>
            <w:tcW w:type="dxa" w:w="2880"/>
          </w:tcPr>
          <w:p>
            <w:r/>
            <w:r>
              <w:t>HERALD_DORMANT_DAYS</w:t>
            </w:r>
          </w:p>
        </w:tc>
        <w:tc>
          <w:tcPr>
            <w:tcW w:type="dxa" w:w="2880"/>
          </w:tcPr>
          <w:p>
            <w:r/>
            <w:r>
              <w:t>7</w:t>
            </w:r>
          </w:p>
        </w:tc>
        <w:tc>
          <w:tcPr>
            <w:tcW w:type="dxa" w:w="2880"/>
          </w:tcPr>
          <w:p>
            <w:r/>
            <w:r>
              <w:t>Days without motion before a task is flagged dormant</w:t>
            </w:r>
          </w:p>
        </w:tc>
      </w:tr>
      <w:tr>
        <w:tc>
          <w:tcPr>
            <w:tcW w:type="dxa" w:w="2880"/>
          </w:tcPr>
          <w:p>
            <w:r/>
            <w:r>
              <w:t>HERALD_CRITICAL_DORMANT_DAYS</w:t>
            </w:r>
          </w:p>
        </w:tc>
        <w:tc>
          <w:tcPr>
            <w:tcW w:type="dxa" w:w="2880"/>
          </w:tcPr>
          <w:p>
            <w:r/>
            <w:r>
              <w:t>14</w:t>
            </w:r>
          </w:p>
        </w:tc>
        <w:tc>
          <w:tcPr>
            <w:tcW w:type="dxa" w:w="2880"/>
          </w:tcPr>
          <w:p>
            <w:r/>
            <w:r>
              <w:t>Days without motion before ESC-D escalation</w:t>
            </w:r>
          </w:p>
        </w:tc>
      </w:tr>
      <w:tr>
        <w:tc>
          <w:tcPr>
            <w:tcW w:type="dxa" w:w="2880"/>
          </w:tcPr>
          <w:p>
            <w:r/>
            <w:r>
              <w:t>HERALD_STUCK_STAGED_DAYS</w:t>
            </w:r>
          </w:p>
        </w:tc>
        <w:tc>
          <w:tcPr>
            <w:tcW w:type="dxa" w:w="2880"/>
          </w:tcPr>
          <w:p>
            <w:r/>
            <w:r>
              <w:t>14</w:t>
            </w:r>
          </w:p>
        </w:tc>
        <w:tc>
          <w:tcPr>
            <w:tcW w:type="dxa" w:w="2880"/>
          </w:tcPr>
          <w:p>
            <w:r/>
            <w:r>
              <w:t xml:space="preserve">Days at </w:t>
            </w:r>
            <w:r>
              <w:t>staged</w:t>
            </w:r>
            <w:r>
              <w:t xml:space="preserve"> before variant is flagged stuck</w:t>
            </w:r>
          </w:p>
        </w:tc>
      </w:tr>
      <w:tr>
        <w:tc>
          <w:tcPr>
            <w:tcW w:type="dxa" w:w="2880"/>
          </w:tcPr>
          <w:p>
            <w:r/>
            <w:r>
              <w:t>HERALD_ROLLBACK_ALARM_COUNT</w:t>
            </w:r>
          </w:p>
        </w:tc>
        <w:tc>
          <w:tcPr>
            <w:tcW w:type="dxa" w:w="2880"/>
          </w:tcPr>
          <w:p>
            <w:r/>
            <w:r>
              <w:t>2</w:t>
            </w:r>
          </w:p>
        </w:tc>
        <w:tc>
          <w:tcPr>
            <w:tcW w:type="dxa" w:w="2880"/>
          </w:tcPr>
          <w:p>
            <w:r/>
            <w:r>
              <w:t>Production rollbacks in 7 days before ESC-C</w:t>
            </w:r>
          </w:p>
        </w:tc>
      </w:tr>
      <w:tr>
        <w:tc>
          <w:tcPr>
            <w:tcW w:type="dxa" w:w="2880"/>
          </w:tcPr>
          <w:p>
            <w:r/>
            <w:r>
              <w:t>HERALD_TEST_BREAK_DAYS</w:t>
            </w:r>
          </w:p>
        </w:tc>
        <w:tc>
          <w:tcPr>
            <w:tcW w:type="dxa" w:w="2880"/>
          </w:tcPr>
          <w:p>
            <w:r/>
            <w:r>
              <w:t>3</w:t>
            </w:r>
          </w:p>
        </w:tc>
        <w:tc>
          <w:tcPr>
            <w:tcW w:type="dxa" w:w="2880"/>
          </w:tcPr>
          <w:p>
            <w:r/>
            <w:r>
              <w:t>Consecutive failing test days before ESC-B</w:t>
            </w:r>
          </w:p>
        </w:tc>
      </w:tr>
      <w:tr>
        <w:tc>
          <w:tcPr>
            <w:tcW w:type="dxa" w:w="2880"/>
          </w:tcPr>
          <w:p>
            <w:r/>
            <w:r>
              <w:t>HERALD_DAILY_DORMANT_CHECK</w:t>
            </w:r>
          </w:p>
        </w:tc>
        <w:tc>
          <w:tcPr>
            <w:tcW w:type="dxa" w:w="2880"/>
          </w:tcPr>
          <w:p>
            <w:r/>
            <w:r>
              <w:t>false</w:t>
            </w:r>
          </w:p>
        </w:tc>
        <w:tc>
          <w:tcPr>
            <w:tcW w:type="dxa" w:w="2880"/>
          </w:tcPr>
          <w:p>
            <w:r/>
            <w:r>
              <w:t>Enable daily (not just Monday) dormant-task check</w:t>
            </w:r>
          </w:p>
        </w:tc>
      </w:tr>
      <w:tr>
        <w:tc>
          <w:tcPr>
            <w:tcW w:type="dxa" w:w="2880"/>
          </w:tcPr>
          <w:p>
            <w:r/>
            <w:r>
              <w:t>HERALD_EMAIL_TO</w:t>
            </w:r>
          </w:p>
        </w:tc>
        <w:tc>
          <w:tcPr>
            <w:tcW w:type="dxa" w:w="2880"/>
          </w:tcPr>
          <w:p>
            <w:r/>
            <w:r>
              <w:t>harnoors@gmail.com</w:t>
            </w:r>
          </w:p>
        </w:tc>
        <w:tc>
          <w:tcPr>
            <w:tcW w:type="dxa" w:w="2880"/>
          </w:tcPr>
          <w:p>
            <w:r/>
            <w:r>
              <w:t>Recipient for all HERALD emails</w:t>
            </w:r>
          </w:p>
        </w:tc>
      </w:tr>
      <w:tr>
        <w:tc>
          <w:tcPr>
            <w:tcW w:type="dxa" w:w="2880"/>
          </w:tcPr>
          <w:p>
            <w:r/>
            <w:r>
              <w:t>HERALD_EMAIL_FROM</w:t>
            </w:r>
          </w:p>
        </w:tc>
        <w:tc>
          <w:tcPr>
            <w:tcW w:type="dxa" w:w="2880"/>
          </w:tcPr>
          <w:p>
            <w:r/>
            <w:r>
              <w:t>contact@silentinfinity.com</w:t>
            </w:r>
          </w:p>
        </w:tc>
        <w:tc>
          <w:tcPr>
            <w:tcW w:type="dxa" w:w="2880"/>
          </w:tcPr>
          <w:p>
            <w:r/>
            <w:r>
              <w:t>SES-verified sender (T002)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Scheduling Notes</w:t>
      </w:r>
    </w:p>
    <w:p>
      <w:r>
        <w:t xml:space="preserve">Cron payloads are in </w:t>
      </w:r>
      <w:r>
        <w:t>herald-cron-registration.json</w:t>
      </w:r>
      <w:r>
        <w:t xml:space="preserve">. The </w:t>
      </w:r>
      <w:r>
        <w:t>mcp__scheduled-tasks__create_scheduled_task</w:t>
      </w:r>
      <w:r>
        <w:t xml:space="preserve"> invocations have not been applied — this is a plan. Apply only after Harnoor reviews and approves.</w:t>
      </w:r>
    </w:p>
    <w:p>
      <w:r>
        <w:rPr>
          <w:b/>
        </w:rPr>
        <w:t>Daily cap concern:</w:t>
      </w:r>
      <w:r>
        <w:t xml:space="preserve"> Claude Code Routines (research preview, 2026-04-19) cap at Pro=5 / Max=15 / Team=25 runs/day. HERALD's 6 weekly scheduled runs plus Sunday leaderboard = 7 runs/week across 7 days = 1 run/day on average. Well within any tier. Ad-hoc ESC-A triggers on busy days could push to 2-3 runs/day — still within Max cap.</w:t>
      </w:r>
    </w:p>
    <w:p>
      <w:r>
        <w:rPr>
          <w:b/>
        </w:rPr>
        <w:t>Local filesystem constraint:</w:t>
      </w:r>
      <w:r>
        <w:t xml:space="preserve"> Routines cannot access </w:t>
      </w:r>
      <w:r>
        <w:t>F:/TITAN</w:t>
      </w:r>
      <w:r>
        <w:t xml:space="preserve"> (local filesystem). Monday sweep, Wednesday quality, and Thursday variant review all require local file reads. Until a bridge HTTP endpoint is built that exposes task-registry and quality-trend data to a cloud routine, these runs are triggered by the local TITAN orchestrator (</w:t>
      </w:r>
      <w:r>
        <w:t>F:/TITAN/orchestrator.py</w:t>
      </w:r>
      <w:r>
        <w:t>) or Windows Task Scheduler calling Claude Code CLI locally. Tuesday red-team and Friday review can run from cloud (only need HTTP probes and git log via API).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t xml:space="preserve">_Spec produced by SCOUT · HERALD is the executing agent · first-run audit in </w:t>
      </w:r>
      <w:r>
        <w:t>herald-audit-2026-04-21.md</w:t>
      </w:r>
      <w:r>
        <w:t>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