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Dreams hooks</w:t>
      </w:r>
    </w:p>
    <w:p>
      <w:r>
        <w:t xml:space="preserve">Dreams exploits the single most reliable lever in consumer psychology: </w:t>
      </w:r>
      <w:r>
        <w:rPr>
          <w:b/>
        </w:rPr>
        <w:t>the curiosity gap, pointed inward</w:t>
      </w:r>
      <w:r>
        <w:t xml:space="preserve">. People will scroll past a thousand strangers' lives but cannot look away from a mirror that shows them something they didn't already know about themselves. Each morning the app opens a tiny gap — </w:t>
      </w:r>
      <w:r>
        <w:rPr>
          <w:i/>
        </w:rPr>
        <w:t>what did my mind just make?</w:t>
      </w:r>
      <w:r>
        <w:t xml:space="preserve"> — and closes it within 30 seconds with a piece of art that is provably, exclusively theirs. That fast loop (gap → ritual → reveal → artifact) is the same shape as a slot machine, but the payout is self-knowledge instead of dopamine slop, which is why it deepens instead of decays. The </w:t>
      </w:r>
      <w:r>
        <w:rPr>
          <w:b/>
        </w:rPr>
        <w:t>von Restorff effect</w:t>
      </w:r>
      <w:r>
        <w:t xml:space="preserve"> kicks in around day 5: recurring symbols (the key, the door, the river) start to stand out against the noise, and the user feels their own mind beginning to </w:t>
      </w:r>
      <w:r>
        <w:rPr>
          <w:i/>
        </w:rPr>
        <w:t>pattern</w:t>
      </w:r>
      <w:r>
        <w:t xml:space="preserve"> in front of them. That is not a feature — that is an existential itch. The whitespace, the slow eases, the no-share design all reinforce that this is a private mirror, not a feed. Mirrors don't churn.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