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ANIMAL — Spend Tracker</w:t>
      </w:r>
    </w:p>
    <w:p>
      <w:r>
        <w:rPr>
          <w:b/>
        </w:rPr>
        <w:t>Budget:</w:t>
      </w:r>
      <w:r>
        <w:t xml:space="preserve"> $25.00  </w:t>
      </w:r>
    </w:p>
    <w:p>
      <w:r>
        <w:rPr>
          <w:b/>
        </w:rPr>
        <w:t>Date:</w:t>
      </w:r>
      <w:r>
        <w:t xml:space="preserve"> 2026-05-13</w:t>
      </w:r>
    </w:p>
    <w:p>
      <w:pPr>
        <w:spacing w:before="280" w:after="80"/>
      </w:pPr>
      <w:r>
        <w:rPr>
          <w:b/>
          <w:color w:val="141413"/>
          <w:sz w:val="36"/>
        </w:rPr>
        <w:t>Image Generation (Imagen 4 via Vertex AI)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Asset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S3 Key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Est. 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160"/>
          </w:tcPr>
          <w:p>
            <w:r/>
            <w:r>
              <w:t>Wolf avatar (Studio Ghibli, moonlit cliff)</w:t>
            </w:r>
          </w:p>
        </w:tc>
        <w:tc>
          <w:tcPr>
            <w:tcW w:type="dxa" w:w="2160"/>
          </w:tcPr>
          <w:p>
            <w:r/>
            <w:r>
              <w:t>oracle/animal/avatars/wolf-current.png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  <w:tc>
          <w:tcPr>
            <w:tcW w:type="dxa" w:w="2160"/>
          </w:tcPr>
          <w:p>
            <w:r/>
            <w:r>
              <w:t>PENDING</w:t>
            </w:r>
          </w:p>
        </w:tc>
      </w:tr>
      <w:tr>
        <w:tc>
          <w:tcPr>
            <w:tcW w:type="dxa" w:w="2160"/>
          </w:tcPr>
          <w:p>
            <w:r/>
            <w:r>
              <w:t>Hawk sighting card</w:t>
            </w:r>
          </w:p>
        </w:tc>
        <w:tc>
          <w:tcPr>
            <w:tcW w:type="dxa" w:w="2160"/>
          </w:tcPr>
          <w:p>
            <w:r/>
            <w:r>
              <w:t>oracle/animal/sightings/hawk.png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  <w:tc>
          <w:tcPr>
            <w:tcW w:type="dxa" w:w="2160"/>
          </w:tcPr>
          <w:p>
            <w:r/>
            <w:r>
              <w:t>PENDING</w:t>
            </w:r>
          </w:p>
        </w:tc>
      </w:tr>
      <w:tr>
        <w:tc>
          <w:tcPr>
            <w:tcW w:type="dxa" w:w="2160"/>
          </w:tcPr>
          <w:p>
            <w:r/>
            <w:r>
              <w:t>Snake sighting card</w:t>
            </w:r>
          </w:p>
        </w:tc>
        <w:tc>
          <w:tcPr>
            <w:tcW w:type="dxa" w:w="2160"/>
          </w:tcPr>
          <w:p>
            <w:r/>
            <w:r>
              <w:t>oracle/animal/sightings/snake.png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  <w:tc>
          <w:tcPr>
            <w:tcW w:type="dxa" w:w="2160"/>
          </w:tcPr>
          <w:p>
            <w:r/>
            <w:r>
              <w:t>PENDING</w:t>
            </w:r>
          </w:p>
        </w:tc>
      </w:tr>
      <w:tr>
        <w:tc>
          <w:tcPr>
            <w:tcW w:type="dxa" w:w="2160"/>
          </w:tcPr>
          <w:p>
            <w:r/>
            <w:r>
              <w:t>Owl sighting card</w:t>
            </w:r>
          </w:p>
        </w:tc>
        <w:tc>
          <w:tcPr>
            <w:tcW w:type="dxa" w:w="2160"/>
          </w:tcPr>
          <w:p>
            <w:r/>
            <w:r>
              <w:t>oracle/animal/sightings/owl.png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  <w:tc>
          <w:tcPr>
            <w:tcW w:type="dxa" w:w="2160"/>
          </w:tcPr>
          <w:p>
            <w:r/>
            <w:r>
              <w:t>PENDING</w:t>
            </w:r>
          </w:p>
        </w:tc>
      </w:tr>
      <w:tr>
        <w:tc>
          <w:tcPr>
            <w:tcW w:type="dxa" w:w="2160"/>
          </w:tcPr>
          <w:p>
            <w:r/>
            <w:r>
              <w:t>Bear sighting card</w:t>
            </w:r>
          </w:p>
        </w:tc>
        <w:tc>
          <w:tcPr>
            <w:tcW w:type="dxa" w:w="2160"/>
          </w:tcPr>
          <w:p>
            <w:r/>
            <w:r>
              <w:t>oracle/animal/sightings/bear.png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  <w:tc>
          <w:tcPr>
            <w:tcW w:type="dxa" w:w="2160"/>
          </w:tcPr>
          <w:p>
            <w:r/>
            <w:r>
              <w:t>PENDING</w:t>
            </w:r>
          </w:p>
        </w:tc>
      </w:tr>
    </w:tbl>
    <w:p/>
    <w:p>
      <w:r>
        <w:rPr>
          <w:b/>
        </w:rPr>
        <w:t>Image subtotal:</w:t>
      </w:r>
      <w:r>
        <w:t xml:space="preserve"> ~$0.20</w:t>
      </w:r>
    </w:p>
    <w:p>
      <w:pPr>
        <w:spacing w:before="280" w:after="80"/>
      </w:pPr>
      <w:r>
        <w:rPr>
          <w:b/>
          <w:color w:val="141413"/>
          <w:sz w:val="36"/>
        </w:rPr>
        <w:t>TTS (Gemini TTS, Achernar voice)</w:t>
      </w:r>
    </w:p>
    <w:p>
      <w:r>
        <w:t>Daily message is generated once per day per animal and cached to S3. Cost per generation: ~$0.002 per 1,000 chars. Message is ~280 chars.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Asset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S3 Key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Est. Cost</w:t>
            </w:r>
          </w:p>
        </w:tc>
      </w:tr>
      <w:tr>
        <w:tc>
          <w:tcPr>
            <w:tcW w:type="dxa" w:w="2880"/>
          </w:tcPr>
          <w:p>
            <w:r/>
            <w:r>
              <w:t>Wolf daily message audio (today)</w:t>
            </w:r>
          </w:p>
        </w:tc>
        <w:tc>
          <w:tcPr>
            <w:tcW w:type="dxa" w:w="2880"/>
          </w:tcPr>
          <w:p>
            <w:r/>
            <w:r>
              <w:t>oracle/animal/audio/wolf-2026-05-13.mp3</w:t>
            </w:r>
          </w:p>
        </w:tc>
        <w:tc>
          <w:tcPr>
            <w:tcW w:type="dxa" w:w="2880"/>
          </w:tcPr>
          <w:p>
            <w:r/>
            <w:r>
              <w:t>~$0.001</w:t>
            </w:r>
          </w:p>
        </w:tc>
      </w:tr>
    </w:tbl>
    <w:p/>
    <w:p>
      <w:r>
        <w:rPr>
          <w:b/>
        </w:rPr>
        <w:t>TTS subtotal:</w:t>
      </w:r>
      <w:r>
        <w:t xml:space="preserve"> ~$0.001/day → ~$0.03/month</w:t>
      </w:r>
    </w:p>
    <w:p>
      <w:pPr>
        <w:spacing w:before="280" w:after="80"/>
      </w:pPr>
      <w:r>
        <w:rPr>
          <w:b/>
          <w:color w:val="141413"/>
          <w:sz w:val="36"/>
        </w:rPr>
        <w:t>Infrastructure</w:t>
      </w:r>
    </w:p>
    <w:p>
      <w:pPr>
        <w:pStyle w:val="ListBullet"/>
      </w:pPr>
      <w:r>
        <w:t>S3 storage: negligible (&lt;1 MB total assets)</w:t>
      </w:r>
    </w:p>
    <w:p>
      <w:pPr>
        <w:pStyle w:val="ListBullet"/>
      </w:pPr>
      <w:r>
        <w:t>CloudFront: ~$0.00 at current traffic</w:t>
      </w:r>
    </w:p>
    <w:p>
      <w:pPr>
        <w:pStyle w:val="ListBullet"/>
      </w:pPr>
      <w:r>
        <w:t>Route53: $0.50/hosted zone/mo (shared across studio)</w:t>
      </w:r>
    </w:p>
    <w:p>
      <w:pPr>
        <w:spacing w:before="280" w:after="80"/>
      </w:pPr>
      <w:r>
        <w:rPr>
          <w:b/>
          <w:color w:val="141413"/>
          <w:sz w:val="36"/>
        </w:rPr>
        <w:t>Total Estimated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Amount</w:t>
            </w:r>
          </w:p>
        </w:tc>
      </w:tr>
      <w:tr>
        <w:tc>
          <w:tcPr>
            <w:tcW w:type="dxa" w:w="4320"/>
          </w:tcPr>
          <w:p>
            <w:r/>
            <w:r>
              <w:t>Image generation (5 assets)</w:t>
            </w:r>
          </w:p>
        </w:tc>
        <w:tc>
          <w:tcPr>
            <w:tcW w:type="dxa" w:w="4320"/>
          </w:tcPr>
          <w:p>
            <w:r/>
            <w:r>
              <w:t>$0.20</w:t>
            </w:r>
          </w:p>
        </w:tc>
      </w:tr>
      <w:tr>
        <w:tc>
          <w:tcPr>
            <w:tcW w:type="dxa" w:w="4320"/>
          </w:tcPr>
          <w:p>
            <w:r/>
            <w:r>
              <w:t>TTS (first month)</w:t>
            </w:r>
          </w:p>
        </w:tc>
        <w:tc>
          <w:tcPr>
            <w:tcW w:type="dxa" w:w="4320"/>
          </w:tcPr>
          <w:p>
            <w:r/>
            <w:r>
              <w:t>$0.03</w:t>
            </w:r>
          </w:p>
        </w:tc>
      </w:tr>
      <w:tr>
        <w:tc>
          <w:tcPr>
            <w:tcW w:type="dxa" w:w="4320"/>
          </w:tcPr>
          <w:p>
            <w:r/>
            <w:r>
              <w:t>Infra (proportional share)</w:t>
            </w:r>
          </w:p>
        </w:tc>
        <w:tc>
          <w:tcPr>
            <w:tcW w:type="dxa" w:w="4320"/>
          </w:tcPr>
          <w:p>
            <w:r/>
            <w:r>
              <w:t>$0.10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$0.33</w:t>
            </w:r>
          </w:p>
        </w:tc>
      </w:tr>
    </w:tbl>
    <w:p/>
    <w:p>
      <w:r>
        <w:rPr>
          <w:b/>
        </w:rPr>
        <w:t>Remaining budget:</w:t>
      </w:r>
      <w:r>
        <w:t xml:space="preserve"> $24.67 of $25.00</w:t>
      </w:r>
    </w:p>
    <w:p>
      <w:pPr>
        <w:spacing w:before="280" w:after="80"/>
      </w:pPr>
      <w:r>
        <w:rPr>
          <w:b/>
          <w:color w:val="141413"/>
          <w:sz w:val="36"/>
        </w:rPr>
        <w:t>S3 Cache Protocol</w:t>
      </w:r>
    </w:p>
    <w:p>
      <w:r>
        <w:t xml:space="preserve">Per TITAN feedback rule: </w:t>
      </w:r>
      <w:r>
        <w:t>head_object</w:t>
      </w:r>
      <w:r>
        <w:t xml:space="preserve"> on target S3 key BEFORE generating any asset. Only generate if key is missing. All keys are date-stamped or hash-stamped for stability.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