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PREDICT — Concept (PR/FAQ)</w:t>
      </w:r>
    </w:p>
    <w:p>
      <w:pPr>
        <w:spacing w:before="280" w:after="80"/>
      </w:pPr>
      <w:r>
        <w:rPr>
          <w:b/>
          <w:color w:val="141413"/>
          <w:sz w:val="36"/>
        </w:rPr>
        <w:t>Press Release (working backwards)</w:t>
      </w:r>
    </w:p>
    <w:p>
      <w:r>
        <w:rPr>
          <w:b/>
        </w:rPr>
        <w:t>FOR IMMEDIATE RELEASE — predict.silentinfinity.com</w:t>
      </w:r>
    </w:p>
    <w:p>
      <w:r>
        <w:rPr>
          <w:b/>
        </w:rPr>
        <w:t>PREDICT launches the world's first daily skill-based prediction tournament where being right pays.</w:t>
      </w:r>
      <w:r>
        <w:t xml:space="preserve"> Five real-world yes/no questions drop every morning at 9am ET. Lock in your picks before noon, watch them resolve through the day, and split the prize pool with the other sharpest minds in your skill bracket.</w:t>
      </w:r>
    </w:p>
    <w:p>
      <w:r>
        <w:t>It's not gambling. There's no spread, no house edge, no slot-machine reels. It's a tournament — like chess.com, like a poker league — where your forecasting accuracy is the score. The Bronze, Silver, Gold, and Diamond brackets mean you only ever face players at your skill level. Get good and rank up.</w:t>
      </w:r>
    </w:p>
    <w:p>
      <w:pPr>
        <w:ind w:left="432"/>
      </w:pPr>
      <w:r>
        <w:rPr>
          <w:i/>
          <w:color w:val="666666"/>
        </w:rPr>
        <w:t>"I'm 62% accurate this season. I split a $4,200 pool last Tuesday because I was the only Diamond who called the Lakers spread." — Alex K, beta player</w:t>
      </w:r>
    </w:p>
    <w:p>
      <w:r>
        <w:rPr>
          <w:b/>
        </w:rPr>
        <w:t>Open today. $1 entry. 5 questions. Top 10% of your bracket cashes.</w:t>
      </w:r>
    </w:p>
    <w:p>
      <w:pPr>
        <w:spacing w:before="80" w:after="80"/>
      </w:pPr>
      <w:r>
        <w:rPr>
          <w:color w:val="666666"/>
        </w:rPr>
        <w:t>──────────────────────────────────────────────────────────────────────</w:t>
      </w:r>
    </w:p>
    <w:p>
      <w:pPr>
        <w:spacing w:before="280" w:after="80"/>
      </w:pPr>
      <w:r>
        <w:rPr>
          <w:b/>
          <w:color w:val="141413"/>
          <w:sz w:val="36"/>
        </w:rPr>
        <w:t>FAQ</w:t>
      </w:r>
    </w:p>
    <w:p>
      <w:r>
        <w:rPr>
          <w:b/>
        </w:rPr>
        <w:t>Q: Is this gambling?</w:t>
      </w:r>
    </w:p>
    <w:p>
      <w:r>
        <w:t>No. PREDICT is a skill tournament with bracket-based matchmaking. You compete only against players at your own forecasting accuracy. Outcome of any single event is uncertain, but ranking over a season is determined by skill — exactly the legal standard the DOJ used to clear daily fantasy sports.</w:t>
      </w:r>
    </w:p>
    <w:p>
      <w:r>
        <w:rPr>
          <w:b/>
        </w:rPr>
        <w:t>Q: How do I win money?</w:t>
      </w:r>
    </w:p>
    <w:p>
      <w:r>
        <w:t>Top 10% of each bracket splits the daily prize pool. A typical Bronze pool ($1 entry × 800 entries = $800) pays the top 80 players. Diamond pools are smaller, denser, and pay deeper.</w:t>
      </w:r>
    </w:p>
    <w:p>
      <w:r>
        <w:rPr>
          <w:b/>
        </w:rPr>
        <w:t>Q: What questions do I get?</w:t>
      </w:r>
    </w:p>
    <w:p>
      <w:r>
        <w:t>Five every day. A mix of sports outcomes, market closes (BTC, S&amp;P, mega-cap stocks), weather in major cities, news/policy resolutions ("Will the Fed cut rates Wednesday?"), and pop-culture ("Will Barbenheimer 2 be greenlit this week?"). All resolve within 24 hours, all have a verifiable public source.</w:t>
      </w:r>
    </w:p>
    <w:p>
      <w:r>
        <w:rPr>
          <w:b/>
        </w:rPr>
        <w:t>Q: What's the Insider Pack?</w:t>
      </w:r>
    </w:p>
    <w:p>
      <w:r>
        <w:t xml:space="preserve">$2.99/mo. You see the </w:t>
      </w:r>
      <w:r>
        <w:rPr>
          <w:i/>
        </w:rPr>
        <w:t>consensus odds</w:t>
      </w:r>
      <w:r>
        <w:t xml:space="preserve"> — what % of all players have picked Yes vs No — before you lock in. Pros use it as a sanity check. It does NOT show you the answer.</w:t>
      </w:r>
    </w:p>
    <w:p>
      <w:r>
        <w:rPr>
          <w:b/>
        </w:rPr>
        <w:t>Q: What's a high-conviction "upgrade pick"?</w:t>
      </w:r>
    </w:p>
    <w:p>
      <w:r>
        <w:t>50¢ per event. Doubles your reward if you're right, doubles your loss if you're wrong. Use it on the one event you're most sure of. Most players upgrade zero or one event per day.</w:t>
      </w:r>
    </w:p>
    <w:p>
      <w:r>
        <w:rPr>
          <w:b/>
        </w:rPr>
        <w:t>Q: How do tokens work?</w:t>
      </w:r>
    </w:p>
    <w:p>
      <w:r>
        <w:t>Tokens are cosmetic flex + ladder currency. 100 tokens = $4.99 OR earn them by winning tournaments. Spend tokens on bracket-banner skins, custom pick-card colors, and the right to put a quote next to your name on the leaderboard.</w:t>
      </w:r>
    </w:p>
    <w:p>
      <w:r>
        <w:rPr>
          <w:b/>
        </w:rPr>
        <w:t>Q: How does the skill ladder work?</w:t>
      </w:r>
    </w:p>
    <w:p>
      <w:r>
        <w:t>Your 30-day rolling accuracy determines bracket. &lt;55% = Bronze, 55–62% = Silver, 62–70% = Gold, &gt;70% = Diamond. You only ever pool with your bracket. Move up or down weekly.</w:t>
      </w:r>
    </w:p>
    <w:p>
      <w:pPr>
        <w:spacing w:before="80" w:after="80"/>
      </w:pPr>
      <w:r>
        <w:rPr>
          <w:color w:val="666666"/>
        </w:rPr>
        <w:t>──────────────────────────────────────────────────────────────────────</w:t>
      </w:r>
    </w:p>
    <w:p>
      <w:pPr>
        <w:spacing w:before="280" w:after="80"/>
      </w:pPr>
      <w:r>
        <w:rPr>
          <w:b/>
          <w:color w:val="141413"/>
          <w:sz w:val="36"/>
        </w:rPr>
        <w:t>Customer Journey</w:t>
      </w:r>
    </w:p>
    <w:p>
      <w:pPr>
        <w:pStyle w:val="ListNumber"/>
      </w:pPr>
      <w:r>
        <w:rPr>
          <w:b/>
        </w:rPr>
        <w:t>Land</w:t>
      </w:r>
      <w:r>
        <w:t xml:space="preserve"> at 8:55am — countdown to today's drop. Yesterday's results showing.</w:t>
      </w:r>
    </w:p>
    <w:p>
      <w:pPr>
        <w:pStyle w:val="ListNumber"/>
      </w:pPr>
      <w:r>
        <w:rPr>
          <w:b/>
        </w:rPr>
        <w:t>Drop</w:t>
      </w:r>
      <w:r>
        <w:t xml:space="preserve"> at 9:00am — five questions appear. User reads, forms picks.</w:t>
      </w:r>
    </w:p>
    <w:p>
      <w:pPr>
        <w:pStyle w:val="ListNumber"/>
      </w:pPr>
      <w:r>
        <w:rPr>
          <w:b/>
        </w:rPr>
        <w:t>Bracket</w:t>
      </w:r>
      <w:r>
        <w:t xml:space="preserve"> confirmed (e.g. "Silver — 58% accuracy"). Entry $1.</w:t>
      </w:r>
    </w:p>
    <w:p>
      <w:pPr>
        <w:pStyle w:val="ListNumber"/>
      </w:pPr>
      <w:r>
        <w:rPr>
          <w:b/>
        </w:rPr>
        <w:t>Lock</w:t>
      </w:r>
      <w:r>
        <w:t xml:space="preserve"> picks before noon. Optional: upgrade 1 event for 50¢, peek consensus via Insider.</w:t>
      </w:r>
    </w:p>
    <w:p>
      <w:pPr>
        <w:pStyle w:val="ListNumber"/>
      </w:pPr>
      <w:r>
        <w:rPr>
          <w:b/>
        </w:rPr>
        <w:t>Live</w:t>
      </w:r>
      <w:r>
        <w:t xml:space="preserve"> through the day — events resolve, score updates in real time, leaderboard moves.</w:t>
      </w:r>
    </w:p>
    <w:p>
      <w:pPr>
        <w:pStyle w:val="ListNumber"/>
      </w:pPr>
      <w:r>
        <w:rPr>
          <w:b/>
        </w:rPr>
        <w:t>Settle</w:t>
      </w:r>
      <w:r>
        <w:t xml:space="preserve"> by 11pm — payout to balance, share card prompts: "I went 4/5 today. Beat me."</w:t>
      </w:r>
    </w:p>
    <w:p>
      <w:pPr>
        <w:pStyle w:val="ListNumber"/>
      </w:pPr>
      <w:r>
        <w:rPr>
          <w:b/>
        </w:rPr>
        <w:t>Streak</w:t>
      </w:r>
      <w:r>
        <w:t xml:space="preserve"> — come back tomorrow. 7-day streak = bonus token pack.</w:t>
      </w:r>
    </w:p>
    <w:p>
      <w:pPr>
        <w:spacing w:before="80" w:after="80"/>
      </w:pPr>
      <w:r>
        <w:rPr>
          <w:color w:val="666666"/>
        </w:rPr>
        <w:t>──────────────────────────────────────────────────────────────────────</w:t>
      </w:r>
    </w:p>
    <w:p>
      <w:pPr>
        <w:spacing w:before="280" w:after="80"/>
      </w:pPr>
      <w:r>
        <w:rPr>
          <w:b/>
          <w:color w:val="141413"/>
          <w:sz w:val="36"/>
        </w:rPr>
        <w:t>Monetization Table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SKU</w:t>
            </w:r>
          </w:p>
        </w:tc>
        <w:tc>
          <w:tcPr>
            <w:tcW w:type="dxa" w:w="2160"/>
          </w:tcPr>
          <w:p>
            <w:r>
              <w:rPr>
                <w:b/>
              </w:rPr>
            </w:r>
            <w:r>
              <w:rPr>
                <w:b/>
              </w:rPr>
              <w:t>Price</w:t>
            </w:r>
          </w:p>
        </w:tc>
        <w:tc>
          <w:tcPr>
            <w:tcW w:type="dxa" w:w="2160"/>
          </w:tcPr>
          <w:p>
            <w:r>
              <w:rPr>
                <w:b/>
              </w:rPr>
            </w:r>
            <w:r>
              <w:rPr>
                <w:b/>
              </w:rPr>
              <w:t>Psychology</w:t>
            </w:r>
          </w:p>
        </w:tc>
        <w:tc>
          <w:tcPr>
            <w:tcW w:type="dxa" w:w="2160"/>
          </w:tcPr>
          <w:p>
            <w:r>
              <w:rPr>
                <w:b/>
              </w:rPr>
            </w:r>
            <w:r>
              <w:rPr>
                <w:b/>
              </w:rPr>
              <w:t>Frequency</w:t>
            </w:r>
          </w:p>
        </w:tc>
      </w:tr>
      <w:tr>
        <w:tc>
          <w:tcPr>
            <w:tcW w:type="dxa" w:w="2160"/>
          </w:tcPr>
          <w:p>
            <w:r/>
            <w:r>
              <w:t>Daily entry</w:t>
            </w:r>
          </w:p>
        </w:tc>
        <w:tc>
          <w:tcPr>
            <w:tcW w:type="dxa" w:w="2160"/>
          </w:tcPr>
          <w:p>
            <w:r/>
            <w:r>
              <w:t>$1.00</w:t>
            </w:r>
          </w:p>
        </w:tc>
        <w:tc>
          <w:tcPr>
            <w:tcW w:type="dxa" w:w="2160"/>
          </w:tcPr>
          <w:p>
            <w:r/>
            <w:r>
              <w:t>Trivial commitment, real stakes</w:t>
            </w:r>
          </w:p>
        </w:tc>
        <w:tc>
          <w:tcPr>
            <w:tcW w:type="dxa" w:w="2160"/>
          </w:tcPr>
          <w:p>
            <w:r/>
            <w:r>
              <w:t>Daily ritual</w:t>
            </w:r>
          </w:p>
        </w:tc>
      </w:tr>
      <w:tr>
        <w:tc>
          <w:tcPr>
            <w:tcW w:type="dxa" w:w="2160"/>
          </w:tcPr>
          <w:p>
            <w:r/>
            <w:r>
              <w:t>Upgrade pick</w:t>
            </w:r>
          </w:p>
        </w:tc>
        <w:tc>
          <w:tcPr>
            <w:tcW w:type="dxa" w:w="2160"/>
          </w:tcPr>
          <w:p>
            <w:r/>
            <w:r>
              <w:t>$0.50</w:t>
            </w:r>
          </w:p>
        </w:tc>
        <w:tc>
          <w:tcPr>
            <w:tcW w:type="dxa" w:w="2160"/>
          </w:tcPr>
          <w:p>
            <w:r/>
            <w:r>
              <w:t>Conviction-flex; converts knowledge into edge</w:t>
            </w:r>
          </w:p>
        </w:tc>
        <w:tc>
          <w:tcPr>
            <w:tcW w:type="dxa" w:w="2160"/>
          </w:tcPr>
          <w:p>
            <w:r/>
            <w:r>
              <w:t>0–2/day</w:t>
            </w:r>
          </w:p>
        </w:tc>
      </w:tr>
      <w:tr>
        <w:tc>
          <w:tcPr>
            <w:tcW w:type="dxa" w:w="2160"/>
          </w:tcPr>
          <w:p>
            <w:r/>
            <w:r>
              <w:t>100 tokens</w:t>
            </w:r>
          </w:p>
        </w:tc>
        <w:tc>
          <w:tcPr>
            <w:tcW w:type="dxa" w:w="2160"/>
          </w:tcPr>
          <w:p>
            <w:r/>
            <w:r>
              <w:t>$4.99</w:t>
            </w:r>
          </w:p>
        </w:tc>
        <w:tc>
          <w:tcPr>
            <w:tcW w:type="dxa" w:w="2160"/>
          </w:tcPr>
          <w:p>
            <w:r/>
            <w:r>
              <w:t>Cosmetic flex + leaderboard quote unlock</w:t>
            </w:r>
          </w:p>
        </w:tc>
        <w:tc>
          <w:tcPr>
            <w:tcW w:type="dxa" w:w="2160"/>
          </w:tcPr>
          <w:p>
            <w:r/>
            <w:r>
              <w:t>Whale-driven</w:t>
            </w:r>
          </w:p>
        </w:tc>
      </w:tr>
      <w:tr>
        <w:tc>
          <w:tcPr>
            <w:tcW w:type="dxa" w:w="2160"/>
          </w:tcPr>
          <w:p>
            <w:r/>
            <w:r>
              <w:t>Insider Pack</w:t>
            </w:r>
          </w:p>
        </w:tc>
        <w:tc>
          <w:tcPr>
            <w:tcW w:type="dxa" w:w="2160"/>
          </w:tcPr>
          <w:p>
            <w:r/>
            <w:r>
              <w:t>$2.99/mo</w:t>
            </w:r>
          </w:p>
        </w:tc>
        <w:tc>
          <w:tcPr>
            <w:tcW w:type="dxa" w:w="2160"/>
          </w:tcPr>
          <w:p>
            <w:r/>
            <w:r>
              <w:t>"Edge" subscription — info asymmetry sells</w:t>
            </w:r>
          </w:p>
        </w:tc>
        <w:tc>
          <w:tcPr>
            <w:tcW w:type="dxa" w:w="2160"/>
          </w:tcPr>
          <w:p>
            <w:r/>
            <w:r>
              <w:t>Power users</w:t>
            </w:r>
          </w:p>
        </w:tc>
      </w:tr>
      <w:tr>
        <w:tc>
          <w:tcPr>
            <w:tcW w:type="dxa" w:w="2160"/>
          </w:tcPr>
          <w:p>
            <w:r/>
            <w:r>
              <w:t>Bracket-skin</w:t>
            </w:r>
          </w:p>
        </w:tc>
        <w:tc>
          <w:tcPr>
            <w:tcW w:type="dxa" w:w="2160"/>
          </w:tcPr>
          <w:p>
            <w:r/>
            <w:r>
              <w:t>200 tokens</w:t>
            </w:r>
          </w:p>
        </w:tc>
        <w:tc>
          <w:tcPr>
            <w:tcW w:type="dxa" w:w="2160"/>
          </w:tcPr>
          <w:p>
            <w:r/>
            <w:r>
              <w:t>Status signal in your bracket</w:t>
            </w:r>
          </w:p>
        </w:tc>
        <w:tc>
          <w:tcPr>
            <w:tcW w:type="dxa" w:w="2160"/>
          </w:tcPr>
          <w:p>
            <w:r/>
            <w:r>
              <w:t>Long-tail</w:t>
            </w:r>
          </w:p>
        </w:tc>
      </w:tr>
      <w:tr>
        <w:tc>
          <w:tcPr>
            <w:tcW w:type="dxa" w:w="2160"/>
          </w:tcPr>
          <w:p>
            <w:r/>
            <w:r>
              <w:t>Quote-on-leaderboard</w:t>
            </w:r>
          </w:p>
        </w:tc>
        <w:tc>
          <w:tcPr>
            <w:tcW w:type="dxa" w:w="2160"/>
          </w:tcPr>
          <w:p>
            <w:r/>
            <w:r>
              <w:t>500 tokens</w:t>
            </w:r>
          </w:p>
        </w:tc>
        <w:tc>
          <w:tcPr>
            <w:tcW w:type="dxa" w:w="2160"/>
          </w:tcPr>
          <w:p>
            <w:r/>
            <w:r>
              <w:t>Vanity at the top of the board</w:t>
            </w:r>
          </w:p>
        </w:tc>
        <w:tc>
          <w:tcPr>
            <w:tcW w:type="dxa" w:w="2160"/>
          </w:tcPr>
          <w:p>
            <w:r/>
            <w:r>
              <w:t>Top players</w:t>
            </w:r>
          </w:p>
        </w:tc>
      </w:tr>
    </w:tbl>
    <w:p/>
    <w:p>
      <w:r>
        <w:rPr>
          <w:b/>
        </w:rPr>
        <w:t>Innovation: bracket-based skill matchmaking.</w:t>
      </w:r>
      <w:r>
        <w:t xml:space="preserve"> Most prediction markets pool everyone, so sharps eat fish. PREDICT's bracket system protects new players (Bronze pools full of other Bronzes), keeps Diamond competitive, and </w:t>
      </w:r>
      <w:r>
        <w:rPr>
          <w:b/>
        </w:rPr>
        <w:t>legally classifies the product as skill-based</w:t>
      </w:r>
      <w:r>
        <w:t xml:space="preserve"> under the same standard daily fantasy operates on.</w:t>
      </w:r>
    </w:p>
    <w:p>
      <w:r>
        <w:rPr>
          <w:b/>
        </w:rPr>
        <w:t>Innovation: Insider Pack.</w:t>
      </w:r>
      <w:r>
        <w:t xml:space="preserve"> Consensus odds are sold as a </w:t>
      </w:r>
      <w:r>
        <w:rPr>
          <w:i/>
        </w:rPr>
        <w:t>subscription</w:t>
      </w:r>
      <w:r>
        <w:t>, not a one-off. Recurring revenue from a small but sticky cohort.</w:t>
      </w:r>
    </w:p>
    <w:p>
      <w:pPr>
        <w:spacing w:before="80" w:after="80"/>
      </w:pPr>
      <w:r>
        <w:rPr>
          <w:color w:val="666666"/>
        </w:rPr>
        <w:t>──────────────────────────────────────────────────────────────────────</w:t>
      </w:r>
    </w:p>
    <w:p>
      <w:pPr>
        <w:spacing w:before="280" w:after="80"/>
      </w:pPr>
      <w:r>
        <w:rPr>
          <w:b/>
          <w:color w:val="141413"/>
          <w:sz w:val="36"/>
        </w:rPr>
        <w:t>Virality</w:t>
      </w:r>
    </w:p>
    <w:p>
      <w:pPr>
        <w:pStyle w:val="ListBullet"/>
      </w:pPr>
      <w:r>
        <w:rPr>
          <w:b/>
        </w:rPr>
        <w:t>Share card</w:t>
      </w:r>
      <w:r>
        <w:t xml:space="preserve"> at end of day: "I went 4/5 in Silver bracket. 62% lifetime. Beat me at predict.silentinfinity.com" — auto-generated PNG.</w:t>
      </w:r>
    </w:p>
    <w:p>
      <w:pPr>
        <w:pStyle w:val="ListBullet"/>
      </w:pPr>
      <w:r>
        <w:rPr>
          <w:b/>
        </w:rPr>
        <w:t>Bracket promotion notification</w:t>
      </w:r>
      <w:r>
        <w:t xml:space="preserve"> ("You ranked up to Gold") is a screenshot-bait moment.</w:t>
      </w:r>
    </w:p>
    <w:p>
      <w:pPr>
        <w:pStyle w:val="ListBullet"/>
      </w:pPr>
      <w:r>
        <w:rPr>
          <w:b/>
        </w:rPr>
        <w:t>Pool-split tweet</w:t>
      </w:r>
      <w:r>
        <w:t>: "Just split a $1,840 pool. 9 of us nailed all 5." Aspirational + provable.</w:t>
      </w:r>
    </w:p>
    <w:p>
      <w:pPr>
        <w:pStyle w:val="ListBullet"/>
      </w:pPr>
      <w:r>
        <w:rPr>
          <w:b/>
        </w:rPr>
        <w:t>Daily-question tease</w:t>
      </w:r>
      <w:r>
        <w:t xml:space="preserve"> in Twitter/X bio link: today's 5 questions visible on landing page even before signup.</w:t>
      </w:r>
    </w:p>
    <w:p>
      <w:pPr>
        <w:spacing w:before="80" w:after="80"/>
      </w:pPr>
      <w:r>
        <w:rPr>
          <w:color w:val="666666"/>
        </w:rPr>
        <w:t>──────────────────────────────────────────────────────────────────────</w:t>
      </w:r>
    </w:p>
    <w:p>
      <w:pPr>
        <w:spacing w:before="280" w:after="80"/>
      </w:pPr>
      <w:r>
        <w:rPr>
          <w:b/>
          <w:color w:val="141413"/>
          <w:sz w:val="36"/>
        </w:rPr>
        <w:t>Visual Identity</w:t>
      </w:r>
    </w:p>
    <w:p>
      <w:pPr>
        <w:pStyle w:val="ListBullet"/>
      </w:pPr>
      <w:r>
        <w:rPr>
          <w:b/>
        </w:rPr>
        <w:t>Palette</w:t>
      </w:r>
      <w:r>
        <w:t xml:space="preserve">: newsroom — </w:t>
      </w:r>
      <w:r>
        <w:t>#fafaf7</w:t>
      </w:r>
      <w:r>
        <w:t xml:space="preserve"> paper, </w:t>
      </w:r>
      <w:r>
        <w:t>#0a0a0a</w:t>
      </w:r>
      <w:r>
        <w:t xml:space="preserve"> ink, </w:t>
      </w:r>
      <w:r>
        <w:t>#d11b1b</w:t>
      </w:r>
      <w:r>
        <w:t xml:space="preserve"> red accent (correct/Yes/win), </w:t>
      </w:r>
      <w:r>
        <w:t>#1a1a1a</w:t>
      </w:r>
      <w:r>
        <w:t xml:space="preserve"> rule lines, </w:t>
      </w:r>
      <w:r>
        <w:t>#737373</w:t>
      </w:r>
      <w:r>
        <w:t xml:space="preserve"> mute.</w:t>
      </w:r>
    </w:p>
    <w:p>
      <w:pPr>
        <w:pStyle w:val="ListBullet"/>
      </w:pPr>
      <w:r>
        <w:rPr>
          <w:b/>
        </w:rPr>
        <w:t>Type</w:t>
      </w:r>
      <w:r>
        <w:t>: Inter (UI) + JetBrains Mono (data/scores/odds). Tight tracking, sharp rules, broadsheet hierarchy.</w:t>
      </w:r>
    </w:p>
    <w:p>
      <w:pPr>
        <w:pStyle w:val="ListBullet"/>
      </w:pPr>
      <w:r>
        <w:rPr>
          <w:b/>
        </w:rPr>
        <w:t>Vibe</w:t>
      </w:r>
      <w:r>
        <w:t>: Bloomberg terminal meets daily newspaper. Numbers matter. Truth matters. Being right matters.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