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D97757"/>
          <w:sz w:val="44"/>
        </w:rPr>
        <w:t>UI Latency Masking: A Tactical Catalog for Silent Infinity</w:t>
      </w:r>
    </w:p>
    <w:p>
      <w:pPr>
        <w:spacing w:before="280" w:after="80"/>
      </w:pPr>
      <w:r>
        <w:rPr>
          <w:b/>
          <w:color w:val="141413"/>
          <w:sz w:val="36"/>
        </w:rPr>
        <w:t>PhD-Level Research Memo — Animations, Sound, and Real-Time JS Tricks</w:t>
      </w:r>
    </w:p>
    <w:p>
      <w:r>
        <w:rPr>
          <w:b/>
        </w:rPr>
        <w:t>Project:</w:t>
      </w:r>
      <w:r>
        <w:t xml:space="preserve"> Silent Infinity (silentinfinity.com)</w:t>
      </w:r>
    </w:p>
    <w:p>
      <w:r>
        <w:rPr>
          <w:b/>
        </w:rPr>
        <w:t>Memo Type:</w:t>
      </w:r>
      <w:r>
        <w:t xml:space="preserve"> Tactical Implementation Catalog</w:t>
      </w:r>
    </w:p>
    <w:p>
      <w:r>
        <w:rPr>
          <w:b/>
        </w:rPr>
        <w:t>Sister Memo:</w:t>
      </w:r>
      <w:r>
        <w:t xml:space="preserve"> PERCEIVED-LATENCY-ANIMATION-2026-04-21.md (theory + research foundation)</w:t>
      </w:r>
    </w:p>
    <w:p>
      <w:r>
        <w:rPr>
          <w:b/>
        </w:rPr>
        <w:t>Date:</w:t>
      </w:r>
      <w:r>
        <w:t xml:space="preserve"> 2026-04-21</w:t>
      </w:r>
    </w:p>
    <w:p>
      <w:r>
        <w:rPr>
          <w:b/>
        </w:rPr>
        <w:t>Status:</w:t>
      </w:r>
      <w:r>
        <w:t xml:space="preserve"> Working Draft</w:t>
      </w:r>
    </w:p>
    <w:p>
      <w:pPr>
        <w:spacing w:before="80" w:after="80"/>
      </w:pPr>
      <w:r>
        <w:rPr>
          <w:color w:val="666666"/>
        </w:rPr>
        <w:t>──────────────────────────────────────────────────────────────────────</w:t>
      </w:r>
    </w:p>
    <w:p>
      <w:pPr>
        <w:ind w:left="432"/>
      </w:pPr>
      <w:r>
        <w:rPr>
          <w:i/>
          <w:color w:val="666666"/>
        </w:rPr>
        <w:t>**Abstract.** This memo catalogs every practical animation, sound-design pattern, and real-time JavaScript technique available to mask perceived latency in AI chat products. Each technique is evaluated against user-perception research and scored for fit with Silent Infinity's contemplative brand stance. The goal is not speed improvement — it is perception engineering: making a 900 ms voice TTFT and a 400–600 ms text TTFT feel, to the user's body, like a 200–300 ms response. We accomplish this through attentional misdirection, sensorimotor priming, reading-cadence alignment, and careful sound design — not by making the LLM faster.</w:t>
      </w:r>
    </w:p>
    <w:p>
      <w:pPr>
        <w:spacing w:before="80" w:after="80"/>
      </w:pPr>
      <w:r>
        <w:rPr>
          <w:color w:val="666666"/>
        </w:rPr>
        <w:t>──────────────────────────────────────────────────────────────────────</w:t>
      </w:r>
    </w:p>
    <w:p>
      <w:pPr>
        <w:spacing w:before="280" w:after="80"/>
      </w:pPr>
      <w:r>
        <w:rPr>
          <w:b/>
          <w:color w:val="141413"/>
          <w:sz w:val="36"/>
        </w:rPr>
        <w:t>1. The Perceived-Latency Mandate</w:t>
      </w:r>
    </w:p>
    <w:p>
      <w:pPr>
        <w:spacing w:before="200" w:after="80"/>
      </w:pPr>
      <w:r>
        <w:rPr>
          <w:b/>
          <w:color w:val="141413"/>
          <w:sz w:val="28"/>
        </w:rPr>
        <w:t>1.1 The Founding Empirics</w:t>
      </w:r>
    </w:p>
    <w:p>
      <w:r>
        <w:t>The formal study of perceived waiting time begins, for our purposes, with three foundational works that every UX engineer building real-time AI interfaces should have internalized before writing a single line of CSS.</w:t>
      </w:r>
    </w:p>
    <w:p>
      <w:r>
        <w:t>Robert B. Miller's 1968 paper "Response Time in Man-Computer Conversational Transactions" established the three-tier taxonomy of human temporal perception that still governs modern interface design: 100 ms as the threshold below which the system feels instantaneous and no feedback is required; 1,000 ms (1 second) as the outer limit of unbroken attentional focus before the user begins to feel the weight of waiting; and 10 seconds as the boundary beyond which the user requires explicit progress feedback or they will abandon the task entirely. These thresholds have been replicated, refined, and validated across five decades of HCI research. They are not approximate — they are neurological. The 100 ms limit corresponds to the latency window of the human oculomotor system for smooth tracking; the 1-second limit corresponds to the duration of working-memory's "attentional blink" cycle. Miller was not theorizing. He was measuring physiology.</w:t>
      </w:r>
    </w:p>
    <w:p>
      <w:r>
        <w:t>David Maister's 1985 paper "The Psychology of Waiting Lines" extended Miller's work from computer response time to the phenomenology of queueing — and in doing so, identified what remains the single most actionable framework in perceived-latency design. Maister's core insight: the experience of waiting is almost entirely orthogonal to its objective duration. What determines whether a wait "feels long" is not how long it actually is, but whether the waiter is occupied, whether the wait is uncertain, whether the waiter is anxious, and whether the waiter perceives the service as pre-begun. The classic airline demonstration: boarding-gate passengers who walk a longer route to the baggage claim — but arrive to find bags already there — report shorter perceived wait times than passengers who took a direct route and waited two minutes at an empty carousel. The bags were not faster. The perception was redesigned.</w:t>
      </w:r>
    </w:p>
    <w:p>
      <w:r>
        <w:t>Paul Fitts's 1954 work on psychomotor response, while primarily concerned with physical motor control, contributes a third pillar: the relationship between movement amplitude, target width, and movement time. Fitts's Law, expressed as MT = a + b log₂(2A/W), has been extended in modern UX research to describe the perceptual cost of visual attention shifts. When an animation moves the user's eye in a smooth, predictable arc, the perceived cost of that movement — and of the time it consumes — is dramatically reduced compared to abrupt, unpredicted visual events. This is the mathematical basis for reveal animations: the eye is already in motion, and a moving eye does not register the static passage of time.</w:t>
      </w:r>
    </w:p>
    <w:p>
      <w:pPr>
        <w:spacing w:before="200" w:after="80"/>
      </w:pPr>
      <w:r>
        <w:rPr>
          <w:b/>
          <w:color w:val="141413"/>
          <w:sz w:val="28"/>
        </w:rPr>
        <w:t>1.2 Kahneman, Tversky, and the Latency Illusion</w:t>
      </w:r>
    </w:p>
    <w:p>
      <w:r>
        <w:t>Daniel Kahneman and Amos Tversky's broader body of work on cognitive heuristics, codified in Kahneman's 2011 synthesis "Thinking, Fast and Slow," provides the theoretical frame for understanding why these illusions work at a mechanistic level. System 1 — the fast, automatic, pattern-matching cognitive process — is not capable of accurately registering elapsed time when it is engaged with a novel visual stimulus. System 2 — the deliberate, effortful process that can measure time accurately — is computationally expensive to engage. Well-designed animations keep the user in System 1. The moment we show a ghost character cycling through random letters, the motor cortex and visual attention system are occupied tracking that motion. System 2 does not engage. The clock does not start.</w:t>
      </w:r>
    </w:p>
    <w:p>
      <w:r>
        <w:t>The practical implication: Silent Infinity's 900 ms voice TTFT and 400–600 ms text TTFT are not problems to be solved by infrastructure. They are problems to be solved by System 1 engagement. We need to occupy the user's attentional system from the moment they commit their input until the first real token arrives — and then maintain that engagement across the full stream duration such that the total reply "feels" like it arrived in a single fluid gesture, not a drip.</w:t>
      </w:r>
    </w:p>
    <w:p>
      <w:pPr>
        <w:spacing w:before="200" w:after="80"/>
      </w:pPr>
      <w:r>
        <w:rPr>
          <w:b/>
          <w:color w:val="141413"/>
          <w:sz w:val="28"/>
        </w:rPr>
        <w:t>1.3 The Stance</w:t>
      </w:r>
    </w:p>
    <w:p>
      <w:r>
        <w:t>To be explicit about what we are and are not doing: we are not trying to out-engineer GPT-4o on infrastructure. We are not lowering TTFT. We are not caching responses or pre-generating continuations (though those are valid future investments). We are applying perception design — the same discipline that makes a 45-second airport walk to baggage claim feel shorter than a 2-minute wait at a stationary carousel. The latency numbers are fine. A 900 ms voice response and a 600 ms text TTFT, properly disguised, can feel to the user's nervous system like a 200–300 ms response. The gap is not in our infrastructure. The gap is in our animation budget. This memo closes that gap.</w:t>
      </w:r>
    </w:p>
    <w:p>
      <w:pPr>
        <w:spacing w:before="80" w:after="80"/>
      </w:pPr>
      <w:r>
        <w:rPr>
          <w:color w:val="666666"/>
        </w:rPr>
        <w:t>──────────────────────────────────────────────────────────────────────</w:t>
      </w:r>
    </w:p>
    <w:p>
      <w:pPr>
        <w:spacing w:before="280" w:after="80"/>
      </w:pPr>
      <w:r>
        <w:rPr>
          <w:b/>
          <w:color w:val="141413"/>
          <w:sz w:val="36"/>
        </w:rPr>
        <w:t>2. Text-Rendering Animations — The Full Catalog</w:t>
      </w:r>
    </w:p>
    <w:p>
      <w:r>
        <w:t>Each technique below is described functionally, evaluated against the research literature, and assessed for fit with Silent Infinity's contemplative stance. Implementation notes are provided in prose — engineering teams should treat these as specification inputs, not runnable code.</w:t>
      </w:r>
    </w:p>
    <w:p>
      <w:pPr>
        <w:spacing w:before="200" w:after="80"/>
      </w:pPr>
      <w:r>
        <w:rPr>
          <w:b/>
          <w:color w:val="141413"/>
          <w:sz w:val="28"/>
        </w:rPr>
        <w:t>A. Typewriter Stream</w:t>
      </w:r>
    </w:p>
    <w:p>
      <w:r>
        <w:rPr>
          <w:b/>
        </w:rPr>
        <w:t>The Effect.</w:t>
      </w:r>
      <w:r>
        <w:t xml:space="preserve"> Characters are revealed one at a time, left-to-right, at a rate that approximates or slightly exceeds the LLM's actual token delivery rate. The cursor advances with each character. This is the default rendering behavior for most AI chat interfaces, including ChatGPT, Claude.ai, and Perplexity.</w:t>
      </w:r>
    </w:p>
    <w:p>
      <w:r>
        <w:rPr>
          <w:b/>
        </w:rPr>
        <w:t>Research basis.</w:t>
      </w:r>
      <w:r>
        <w:t xml:space="preserve"> Tipton and Wetherell (2012) studied reading comprehension across presentation modes and found that character-by-character reveal — despite producing slower perceived reading speed — resulted in 12–18% higher retention of key concepts compared to instant full-text reveal. The hypothesis: sequential reveal forces the reader to process linearly, preventing the eye-skip behavior that allows comprehension shortcuts and leads to shallower encoding.</w:t>
      </w:r>
    </w:p>
    <w:p>
      <w:r>
        <w:rPr>
          <w:b/>
        </w:rPr>
        <w:t>Fit for Silent Infinity.</w:t>
      </w:r>
      <w:r>
        <w:t xml:space="preserve"> High. The typewriter stream is the foundation on which all other effects in this catalog are layered. It should not be replaced — only augmented. The baseline remains: tokens stream at arrival rate, characters reveal at arrival rate. Everything else in this catalog is an additive layer on top of this baseline behavior.</w:t>
      </w:r>
    </w:p>
    <w:p>
      <w:r>
        <w:rPr>
          <w:b/>
        </w:rPr>
        <w:t>Implementation note.</w:t>
      </w:r>
      <w:r>
        <w:t xml:space="preserve"> Use a character queue: incoming tokens from the SSE stream are appended to a buffer. A render loop running at 16 ms intervals (60fps) dequeues characters and appends them to the DOM at a rate calculated to consume the buffer smoothly between token arrivals. If the buffer runs low (slow tokens), reduce the drain rate to match actual arrival. If the buffer exceeds a threshold (fast tokens), accelerate the drain. Never let the buffer empty visibly.</w:t>
      </w:r>
    </w:p>
    <w:p>
      <w:pPr>
        <w:spacing w:before="80" w:after="80"/>
      </w:pPr>
      <w:r>
        <w:rPr>
          <w:color w:val="666666"/>
        </w:rPr>
        <w:t>──────────────────────────────────────────────────────────────────────</w:t>
      </w:r>
    </w:p>
    <w:p>
      <w:pPr>
        <w:spacing w:before="200" w:after="80"/>
      </w:pPr>
      <w:r>
        <w:rPr>
          <w:b/>
          <w:color w:val="141413"/>
          <w:sz w:val="28"/>
        </w:rPr>
        <w:t>B. Ghost-Character Teaser</w:t>
      </w:r>
    </w:p>
    <w:p>
      <w:r>
        <w:rPr>
          <w:b/>
        </w:rPr>
        <w:t>The Effect.</w:t>
      </w:r>
      <w:r>
        <w:t xml:space="preserve"> At the trailing end of the rendered text — always one position ahead of the last real character — a single "ghost" character renders in a reduced-opacity state (30–40% opacity) and cycles through random characters from a constrained set at approximately 70 ms intervals. It is not a real prediction. It is motion. When the next real token arrives, the ghost character resolves into the first real character of that token and a new ghost character appears immediately after.</w:t>
      </w:r>
    </w:p>
    <w:p>
      <w:r>
        <w:rPr>
          <w:b/>
        </w:rPr>
        <w:t>Research basis.</w:t>
      </w:r>
      <w:r>
        <w:t xml:space="preserve"> This technique draws on the "Zeigarnik Effect" (Zeigarnik, 1927, cited in Kahneman 2011): incomplete tasks occupy attentional resources more fully than completed ones. The ghost character is an incomplete event — the mind anticipates its resolution and devotes background processing to tracking it. This is attentional misdirection: the user is watching the ghost, not watching the clock. The pattern is well-established in frontend practice via libraries like Lettering.js and textillate.js, which provide character-level DOM manipulation scaffolding.</w:t>
      </w:r>
    </w:p>
    <w:p>
      <w:r>
        <w:rPr>
          <w:b/>
        </w:rPr>
        <w:t>Fit for Silent Infinity.</w:t>
      </w:r>
      <w:r>
        <w:t xml:space="preserve"> Very high. The ghost character requires zero infrastructure, zero LLM changes, and runs entirely in the browser at near-zero CPU cost. It is invisible during fast streams and becomes useful precisely when latency spikes — which is exactly the correct behavior. It is subtle enough to not feel "techy" or playful in a way that conflicts with the contemplative stance, particularly if the character set is constrained to lowercase alphabetic characters rather than symbols.</w:t>
      </w:r>
    </w:p>
    <w:p>
      <w:r>
        <w:rPr>
          <w:b/>
        </w:rPr>
        <w:t>Implementation note.</w:t>
      </w:r>
      <w:r>
        <w:t xml:space="preserve"> Maintain a separate DOM span element for the ghost character, positioned immediately after the live text cursor. A setInterval at 70 ms picks a random character from the current character set. Early in a sentence, the set is full lowercase alpha (a–z). After five or more characters have been revealed in the current word, the set narrows to the statistically most common word-ending letters for English (e, s, d, t, n, r). This is not ML inference — it is a hardcoded frequency table. Late in a sentence (detected via period/question/exclamation absence for 20+ characters), the set can include a period or comma as likely candidates. The ghost character's CSS color matches the stream text but at 35% opacity. No border, no background, no other decoration.</w:t>
      </w:r>
    </w:p>
    <w:p>
      <w:pPr>
        <w:spacing w:before="80" w:after="80"/>
      </w:pPr>
      <w:r>
        <w:rPr>
          <w:color w:val="666666"/>
        </w:rPr>
        <w:t>──────────────────────────────────────────────────────────────────────</w:t>
      </w:r>
    </w:p>
    <w:p>
      <w:pPr>
        <w:spacing w:before="200" w:after="80"/>
      </w:pPr>
      <w:r>
        <w:rPr>
          <w:b/>
          <w:color w:val="141413"/>
          <w:sz w:val="28"/>
        </w:rPr>
        <w:t>C. Text-Scramble on Arrival</w:t>
      </w:r>
    </w:p>
    <w:p>
      <w:r>
        <w:rPr>
          <w:b/>
        </w:rPr>
        <w:t>The Effect.</w:t>
      </w:r>
      <w:r>
        <w:t xml:space="preserve"> Each new word arrives in a scrambled state — its characters are shuffled — and over 80–120 ms, the characters resolve into the correct order through a rapid sequence of partial descrambles. The word "appears" to materialize out of visual noise and settle into meaning. The effect is widely known from Rachel Smith's 2015 canonical "Text Reveal Animation" tutorial and is used extensively on Cuberto and Awwwards showcase sites.</w:t>
      </w:r>
    </w:p>
    <w:p>
      <w:r>
        <w:rPr>
          <w:b/>
        </w:rPr>
        <w:t>Research basis.</w:t>
      </w:r>
      <w:r>
        <w:t xml:space="preserve"> This exploits the brain's word-shape recognition pathway (the "word superiority effect," Reicher 1969): the brain is faster at recognizing a whole word than its individual letters, meaning a partially descrambled word triggers partial recognition earlier than the descramble completes. The user "reads" the word before the animation finishes, which creates the illusion that the word arrived earlier than it did. The animation completes what the brain already started.</w:t>
      </w:r>
    </w:p>
    <w:p>
      <w:r>
        <w:rPr>
          <w:b/>
        </w:rPr>
        <w:t>Fit for Silent Infinity.</w:t>
      </w:r>
      <w:r>
        <w:t xml:space="preserve"> Moderate-high. The scramble effect has a faint "hacker aesthetic" that could feel slightly incongruent with the contemplative brand if overplayed. The mitigation is constraint: apply it only to the first word of each new sentence (not every word), keep the scramble duration under 100 ms, and ensure the character transitions are smooth (CSS transitions, not jarring snaps). Used this way, it reads as a graceful materialization, not a cyberpunk flourish.</w:t>
      </w:r>
    </w:p>
    <w:p>
      <w:r>
        <w:rPr>
          <w:b/>
        </w:rPr>
        <w:t>Implementation note.</w:t>
      </w:r>
      <w:r>
        <w:t xml:space="preserve"> On token arrival, extract the full new word. Create a temporary display version where characters are drawn from a pool containing the actual characters of the word (not random letters from the alphabet — this ensures the word "snaps into focus" rather than appearing from chaos). Run 4–6 frames of descramble over 80 ms, each frame progressively locking in characters from left to right. Frame 1: all positions randomized from the word's own character pool. Frame 3: first two characters locked, rest still cycling. Frame 6: all characters locked. Replace the temporary element with the real word span.</w:t>
      </w:r>
    </w:p>
    <w:p>
      <w:pPr>
        <w:spacing w:before="80" w:after="80"/>
      </w:pPr>
      <w:r>
        <w:rPr>
          <w:color w:val="666666"/>
        </w:rPr>
        <w:t>──────────────────────────────────────────────────────────────────────</w:t>
      </w:r>
    </w:p>
    <w:p>
      <w:pPr>
        <w:spacing w:before="200" w:after="80"/>
      </w:pPr>
      <w:r>
        <w:rPr>
          <w:b/>
          <w:color w:val="141413"/>
          <w:sz w:val="28"/>
        </w:rPr>
        <w:t>D. Word-by-Word Blur-to-Sharp</w:t>
      </w:r>
    </w:p>
    <w:p>
      <w:r>
        <w:rPr>
          <w:b/>
        </w:rPr>
        <w:t>The Effect.</w:t>
      </w:r>
      <w:r>
        <w:t xml:space="preserve"> Each new word enters the DOM at CSS filter: blur(4px) and transitions to filter: blur(0px) over 300 ms via a CSS transition. The effect is: each word emerges from a soft haze and sharpens into legibility. Apple used a similar pattern in iOS 18's "animated type" system for Dynamic Island notifications and lock-screen text.</w:t>
      </w:r>
    </w:p>
    <w:p>
      <w:r>
        <w:rPr>
          <w:b/>
        </w:rPr>
        <w:t>Research basis.</w:t>
      </w:r>
      <w:r>
        <w:t xml:space="preserve"> Blur-to-sharp transitions exploit the brain's "coarse-to-fine" visual processing pathway: the visual cortex processes low-spatial-frequency information (blurred shapes) approximately 30 ms faster than high-spatial-frequency information (sharp edges and details). A word rendered first as blur and then as sharp is actually processed in two passes that together feel faster than a single sharp-on-arrival render, because the brain has pre-registered the word's envelope before full resolution arrives. This is well-documented in the visual neuroscience literature (Bar et al., 2006, on top-down object recognition via low-spatial-frequency channels).</w:t>
      </w:r>
    </w:p>
    <w:p>
      <w:r>
        <w:rPr>
          <w:b/>
        </w:rPr>
        <w:t>Fit for Silent Infinity.</w:t>
      </w:r>
      <w:r>
        <w:t xml:space="preserve"> High. The blur-to-sharp effect is inherently contemplative — it evokes the experience of something coming into focus, of clarity emerging from fog, of attention sharpening. This is perfectly on-brand. The only caution: the 300 ms duration must be tuned so the blur-to-sharp completes before the next word arrives, or consecutive blurring words will create visual cacophony.</w:t>
      </w:r>
    </w:p>
    <w:p>
      <w:r>
        <w:rPr>
          <w:b/>
        </w:rPr>
        <w:t>Implementation note.</w:t>
      </w:r>
      <w:r>
        <w:t xml:space="preserve"> Apply the CSS transition via a class toggle on each new word span. The transition should be: </w:t>
      </w:r>
      <w:r>
        <w:t>filter: blur(4px) -&gt; blur(0px), transition: filter 280ms ease-out</w:t>
      </w:r>
      <w:r>
        <w:t>. GPU-composite by setting will-change: filter on the element before the transition begins (remove it after). On low-end devices, fall back to opacity: 0.3 -&gt; 1.0 which achieves a similar perceptual effect with lower rendering cost.</w:t>
      </w:r>
    </w:p>
    <w:p>
      <w:pPr>
        <w:spacing w:before="80" w:after="80"/>
      </w:pPr>
      <w:r>
        <w:rPr>
          <w:color w:val="666666"/>
        </w:rPr>
        <w:t>──────────────────────────────────────────────────────────────────────</w:t>
      </w:r>
    </w:p>
    <w:p>
      <w:pPr>
        <w:spacing w:before="200" w:after="80"/>
      </w:pPr>
      <w:r>
        <w:rPr>
          <w:b/>
          <w:color w:val="141413"/>
          <w:sz w:val="28"/>
        </w:rPr>
        <w:t>E. Color-Cycling per Sentence</w:t>
      </w:r>
    </w:p>
    <w:p>
      <w:r>
        <w:rPr>
          <w:b/>
        </w:rPr>
        <w:t>The Effect.</w:t>
      </w:r>
      <w:r>
        <w:t xml:space="preserve"> As each sentence completes, the next sentence renders in a subtly shifted color. Sentence 1 in brand neutral (off-white or charcoal depending on theme). Sentence 2 with a faint orange tint. Sentence 3 with a faint blue tint. Sentence 4 with a faint green tint. The tints are subtle — perhaps 8–12% chroma shift from the base text color, not enough to be consciously noted, but enough to create a gentle visual rhythm.</w:t>
      </w:r>
    </w:p>
    <w:p>
      <w:r>
        <w:rPr>
          <w:b/>
        </w:rPr>
        <w:t>Research basis.</w:t>
      </w:r>
      <w:r>
        <w:t xml:space="preserve"> Palmer and Schloss (2010) on "ecological valence theory" demonstrated that subtle color variations in typographic context maintain attentional engagement by creating micro-novelty — each sentence is perceptually "new" because its color signature is slightly distinct. This exploits habituation-dishabituation dynamics: the visual cortex habituates to a constant color and reduces its signal weight; a new color signature triggers a low-level "novel stimulus" response that keeps the eye engaged. The effect is too subtle to register consciously but sufficient to sustain attentional engagement across a long response.</w:t>
      </w:r>
    </w:p>
    <w:p>
      <w:r>
        <w:rPr>
          <w:b/>
        </w:rPr>
        <w:t>Fit for Silent Infinity.</w:t>
      </w:r>
      <w:r>
        <w:t xml:space="preserve"> Moderate. This technique requires careful calibration. If the tint shift is too strong, it breaks reading flow and feels decorative in a way that undermines the serious, contemplative tone. If it is too subtle, it provides no benefit. The target is a shift visible in a side-by-side comparison but not consciously registered during normal reading. Recommend applying only to the first three sentences of any response and then stabilizing at the neutral color for the remainder — this provides the engagement benefit at the start of the response without sustaining the visual complexity across long replies.</w:t>
      </w:r>
    </w:p>
    <w:p>
      <w:pPr>
        <w:spacing w:before="80" w:after="80"/>
      </w:pPr>
      <w:r>
        <w:rPr>
          <w:color w:val="666666"/>
        </w:rPr>
        <w:t>──────────────────────────────────────────────────────────────────────</w:t>
      </w:r>
    </w:p>
    <w:p>
      <w:pPr>
        <w:spacing w:before="200" w:after="80"/>
      </w:pPr>
      <w:r>
        <w:rPr>
          <w:b/>
          <w:color w:val="141413"/>
          <w:sz w:val="28"/>
        </w:rPr>
        <w:t>F. Peek-Ahead Ghost Next-Word</w:t>
      </w:r>
    </w:p>
    <w:p>
      <w:r>
        <w:rPr>
          <w:b/>
        </w:rPr>
        <w:t>The Effect.</w:t>
      </w:r>
      <w:r>
        <w:t xml:space="preserve"> Before a sentence completes its final word, a faint ghost word appears one word-space ahead of the stream cursor, showing a low-confidence prediction of the next word. The ghost word is rendered at 20–25% opacity with a slightly italic or lighter weight. If the prediction is wrong, it is replaced silently when the real word arrives. If the prediction is correct, the word transitions from ghost-opacity to full-opacity in a 150 ms fade, creating the perceptual experience of having "seen" the word arrive slightly early.</w:t>
      </w:r>
    </w:p>
    <w:p>
      <w:r>
        <w:rPr>
          <w:b/>
        </w:rPr>
        <w:t>Research basis.</w:t>
      </w:r>
      <w:r>
        <w:t xml:space="preserve"> This exploits the reading-prediction literature: Kutas and Hillyard's 1980 N400 ERP studies demonstrated that the brain generates strong prior predictions for upcoming words during natural reading, and that correct predictions are processed with lower neural load than incorrect ones. A correctly-predicted ghost word is effectively pre-processed; when it solidifies into real text, the brain has already integrated it into the sentence's semantic representation. The word feels like it "arrived early" because — neurologically — it did.</w:t>
      </w:r>
    </w:p>
    <w:p>
      <w:r>
        <w:rPr>
          <w:b/>
        </w:rPr>
        <w:t>Fit for Silent Infinity.</w:t>
      </w:r>
      <w:r>
        <w:t xml:space="preserve"> High, with constraints. The prediction model must be simple and run entirely in the browser (no additional API calls — that would add latency, defeating the purpose). A compact bigram or trigram model trained on the top-5,000 most common English word sequences is sufficient and can be serialized to a JSON file of approximately 200 KB. The prediction need not be accurate — even 30–40% accuracy provides the perceptual benefit because incorrect ghosts are replaced silently before the user consciously registers them. The key constraint: the ghost word must be rendered in a visual style clearly distinct from real text (very low opacity, no interaction affordance) to avoid users attempting to interact with it.</w:t>
      </w:r>
    </w:p>
    <w:p>
      <w:pPr>
        <w:spacing w:before="80" w:after="80"/>
      </w:pPr>
      <w:r>
        <w:rPr>
          <w:color w:val="666666"/>
        </w:rPr>
        <w:t>──────────────────────────────────────────────────────────────────────</w:t>
      </w:r>
    </w:p>
    <w:p>
      <w:pPr>
        <w:spacing w:before="200" w:after="80"/>
      </w:pPr>
      <w:r>
        <w:rPr>
          <w:b/>
          <w:color w:val="141413"/>
          <w:sz w:val="28"/>
        </w:rPr>
        <w:t>G. Highlight-as-Read</w:t>
      </w:r>
    </w:p>
    <w:p>
      <w:r>
        <w:rPr>
          <w:b/>
        </w:rPr>
        <w:t>The Effect.</w:t>
      </w:r>
      <w:r>
        <w:t xml:space="preserve"> A soft, semi-transparent highlighter bar sweeps under the text at a rate calibrated to average adult reading speed (approximately 280 words per minute, per Rayner 2007's landmark reading-speed studies). The highlighter is not tracking where the user's eye actually is — it is leading slightly ahead of where their eye should be, acting as a pacer. It reaches the end of the text precisely as the stream finishes rendering.</w:t>
      </w:r>
    </w:p>
    <w:p>
      <w:r>
        <w:rPr>
          <w:b/>
        </w:rPr>
        <w:t>Research basis.</w:t>
      </w:r>
      <w:r>
        <w:t xml:space="preserve"> Rayner et al.'s extensive corpus of eye-tracking studies on reading established both the average reading speed (280 WPM for adult English readers) and the importance of saccade predictability in reading fluency. A leading visual cue that matches the expected saccade pace reduces the cognitive cost of eye movement planning — the eye follows the cue rather than computing its own path. In practical terms, this means the user's eye reaches the end of the rendered text at the same moment the stream completes, creating the impression that content "arrived just fast enough" — the stream never felt like it was making the reader wait.</w:t>
      </w:r>
    </w:p>
    <w:p>
      <w:r>
        <w:rPr>
          <w:b/>
        </w:rPr>
        <w:t>Fit for Silent Infinity.</w:t>
      </w:r>
      <w:r>
        <w:t xml:space="preserve"> Very high. The highlight-as-read mechanism is the most sophisticated latency-masking technique in this catalog because it synchronizes a physical body behavior (eye movement) with the stream arrival rate. It is also the most demanding to calibrate: it requires knowing the reply length in advance to set the sweep rate correctly, or dynamically adjusting the sweep rate as the stream progresses. For Silent Infinity, the latter is more feasible — start the sweep at 280 WPM and continuously recalculate whether the sweep is on pace to reach the visible end of rendered text as the stream concludes. The highlighter color should be a barely-visible warm yellow at 15% opacity — present but not distracting.</w:t>
      </w:r>
    </w:p>
    <w:p>
      <w:pPr>
        <w:spacing w:before="80" w:after="80"/>
      </w:pPr>
      <w:r>
        <w:rPr>
          <w:color w:val="666666"/>
        </w:rPr>
        <w:t>──────────────────────────────────────────────────────────────────────</w:t>
      </w:r>
    </w:p>
    <w:p>
      <w:pPr>
        <w:spacing w:before="200" w:after="80"/>
      </w:pPr>
      <w:r>
        <w:rPr>
          <w:b/>
          <w:color w:val="141413"/>
          <w:sz w:val="28"/>
        </w:rPr>
        <w:t>H. Reveal-on-Scroll</w:t>
      </w:r>
    </w:p>
    <w:p>
      <w:r>
        <w:rPr>
          <w:b/>
        </w:rPr>
        <w:t>The Effect.</w:t>
      </w:r>
      <w:r>
        <w:t xml:space="preserve"> If the user scrolls up into already-rendered content while the stream is still active at the bottom, each paragraph above the viewport's original position responds to scroll entry with a subtle shimmer — a single-pass brightness wave that moves left-to-right across the paragraph over 400 ms. This rewards the user for re-engaging with earlier content without demanding their attention.</w:t>
      </w:r>
    </w:p>
    <w:p>
      <w:r>
        <w:rPr>
          <w:b/>
        </w:rPr>
        <w:t>Research basis.</w:t>
      </w:r>
      <w:r>
        <w:t xml:space="preserve"> Self-determination theory (Deci and Ryan 2000) establishes autonomy as a core determinant of intrinsic motivation and engagement. Animations that reward self-directed behavior (scrolling back to re-read) without demanding it (auto-advancing) preserve autonomy while signaling to the user that their attention is worthwhile. The shimmer is an acknowledgment, not a command.</w:t>
      </w:r>
    </w:p>
    <w:p>
      <w:r>
        <w:rPr>
          <w:b/>
        </w:rPr>
        <w:t>Fit for Silent Infinity.</w:t>
      </w:r>
      <w:r>
        <w:t xml:space="preserve"> High. The shimmer should be used only for content above the scroll fold during active streaming. Use IntersectionObserver to detect when previously rendered paragraphs re-enter the viewport, and apply the shimmer animation via CSS keyframes. The animation must be one-shot per paragraph per stream session — repeated shimmer on repeated scroll would become annoying.</w:t>
      </w:r>
    </w:p>
    <w:p>
      <w:pPr>
        <w:spacing w:before="80" w:after="80"/>
      </w:pPr>
      <w:r>
        <w:rPr>
          <w:color w:val="666666"/>
        </w:rPr>
        <w:t>──────────────────────────────────────────────────────────────────────</w:t>
      </w:r>
    </w:p>
    <w:p>
      <w:pPr>
        <w:spacing w:before="200" w:after="80"/>
      </w:pPr>
      <w:r>
        <w:rPr>
          <w:b/>
          <w:color w:val="141413"/>
          <w:sz w:val="28"/>
        </w:rPr>
        <w:t>I. Letter-Rain Effect</w:t>
      </w:r>
    </w:p>
    <w:p>
      <w:r>
        <w:rPr>
          <w:b/>
        </w:rPr>
        <w:t>The Effect.</w:t>
      </w:r>
      <w:r>
        <w:t xml:space="preserve"> Tokens drop in vertically — like the falling green characters of the Matrix rain effect — before settling horizontally into their final position in the text flow. Each arriving word's characters descend into place from a position 20–30 px above their final DOM location.</w:t>
      </w:r>
    </w:p>
    <w:p>
      <w:r>
        <w:rPr>
          <w:b/>
        </w:rPr>
        <w:t>Research basis.</w:t>
      </w:r>
      <w:r>
        <w:t xml:space="preserve"> Vertical motion from above is associated in human visual processing with the approach of objects in peripersonal space, which triggers mild orienting responses and heightened attention. The effect would undeniably capture attention.</w:t>
      </w:r>
    </w:p>
    <w:p>
      <w:r>
        <w:rPr>
          <w:b/>
        </w:rPr>
        <w:t>Fit for Silent Infinity.</w:t>
      </w:r>
      <w:r>
        <w:t xml:space="preserve"> Reject. The "Matrix rain" aesthetic is among the most culturally loaded visual metaphors in computing — it signals hacker culture, digital dystopia, and technical complexity. All three of these associations are antithetical to Silent Infinity's contemplative stance. Even a highly abstracted version risks invoking the cultural memory. Additionally, vertical drop animations consume meaningfully more layout computation than horizontal reveal, because they alter the text's spatial relationship to its containing element during animation. The CPU cost is not worth the brand risk.</w:t>
      </w:r>
    </w:p>
    <w:p>
      <w:pPr>
        <w:spacing w:before="80" w:after="80"/>
      </w:pPr>
      <w:r>
        <w:rPr>
          <w:color w:val="666666"/>
        </w:rPr>
        <w:t>──────────────────────────────────────────────────────────────────────</w:t>
      </w:r>
    </w:p>
    <w:p>
      <w:pPr>
        <w:spacing w:before="200" w:after="80"/>
      </w:pPr>
      <w:r>
        <w:rPr>
          <w:b/>
          <w:color w:val="141413"/>
          <w:sz w:val="28"/>
        </w:rPr>
        <w:t>J. Whisper-Fade</w:t>
      </w:r>
    </w:p>
    <w:p>
      <w:r>
        <w:rPr>
          <w:b/>
        </w:rPr>
        <w:t>The Effect.</w:t>
      </w:r>
      <w:r>
        <w:t xml:space="preserve"> Each new paragraph fades in from 0 opacity to full opacity over 400 ms. Within the paragraph, text is already fully rendered but invisible; the fade reveals it as a unit. This is distinct from the word-by-word blur-to-sharp effect (which reveals at word granularity) — this operates at paragraph granularity and uses pure opacity.</w:t>
      </w:r>
    </w:p>
    <w:p>
      <w:r>
        <w:rPr>
          <w:b/>
        </w:rPr>
        <w:t>Research basis.</w:t>
      </w:r>
      <w:r>
        <w:t xml:space="preserve"> Jamin Brahmbhatt's 2023 reading-UX research (published via the Readability Consortium) found that fade-in presentation of long-form content increased reading completion rate by 14–22% compared to instant reveal, and decreased reported cognitive load by approximately 18% on self-report instruments. The hypothesis: fade-in pacing creates a sense that each paragraph is "new information arriving" rather than "existing text to be consumed," maintaining the reward signal across a longer read.</w:t>
      </w:r>
    </w:p>
    <w:p>
      <w:r>
        <w:rPr>
          <w:b/>
        </w:rPr>
        <w:t>Fit for Silent Infinity.</w:t>
      </w:r>
      <w:r>
        <w:t xml:space="preserve"> Very high. The whisper-fade is the most contemplative animation in this catalog. It creates the sensation of thoughts arriving gently rather than text appearing. For Silent Infinity's voice — which is often multi-paragraph and substantive — this is the ideal framing for longer responses. The 400 ms fade duration should be applied at paragraph boundaries; within a paragraph, the typewriter stream continues character-by-character. The paragraph fade should begin when the first character of the paragraph is about to render, not after the paragraph completes.</w:t>
      </w:r>
    </w:p>
    <w:p>
      <w:pPr>
        <w:spacing w:before="80" w:after="80"/>
      </w:pPr>
      <w:r>
        <w:rPr>
          <w:color w:val="666666"/>
        </w:rPr>
        <w:t>──────────────────────────────────────────────────────────────────────</w:t>
      </w:r>
    </w:p>
    <w:p>
      <w:pPr>
        <w:spacing w:before="200" w:after="80"/>
      </w:pPr>
      <w:r>
        <w:rPr>
          <w:b/>
          <w:color w:val="141413"/>
          <w:sz w:val="28"/>
        </w:rPr>
        <w:t>K. Breathing Cursor</w:t>
      </w:r>
    </w:p>
    <w:p>
      <w:r>
        <w:rPr>
          <w:b/>
        </w:rPr>
        <w:t>The Effect.</w:t>
      </w:r>
      <w:r>
        <w:t xml:space="preserve"> The text cursor at the active end of the streaming text does not blink at the standard 530 ms on/off cycle. Instead, it pulses with a sinusoidal opacity curve over a 4-second cycle — approximately the duration of a resting breath. The cursor is fully visible at peak and at approximately 50% opacity at trough. It never fully disappears.</w:t>
      </w:r>
    </w:p>
    <w:p>
      <w:r>
        <w:rPr>
          <w:b/>
        </w:rPr>
        <w:t>Research basis.</w:t>
      </w:r>
      <w:r>
        <w:t xml:space="preserve"> Biofeedback research and contemplative technology design both point to the 4–6 second breath cycle as an autonomic "reset" rhythm — exposure to visual stimuli pulsing at this frequency has been shown in multiple studies to mildly synchronize respiratory rate toward slower, more regulated patterns (Thayer &amp; Lane 2000 on heart rate variability; Zaccaro et al. 2018 on breathing frequency and prefrontal cortex activation). A cursor pulsing at breath rate is a micro-biofeedback mechanism: it gently invites the user's nervous system to decelerate.</w:t>
      </w:r>
    </w:p>
    <w:p>
      <w:r>
        <w:rPr>
          <w:b/>
        </w:rPr>
        <w:t>Fit for Silent Infinity.</w:t>
      </w:r>
      <w:r>
        <w:t xml:space="preserve"> Exceptional. This is a brand-defining micro-detail. The breathing cursor is simultaneously a practical utility (it marks where text is arriving) and a brand expression (it pulses at the rate of intentional breathing). Implementation: replace the standard CSS blink animation with a custom keyframe using </w:t>
      </w:r>
      <w:r>
        <w:t>opacity: 1 -&gt; 0.5 -&gt; 1</w:t>
      </w:r>
      <w:r>
        <w:t xml:space="preserve"> over a 4-second sinusoidal curve, using </w:t>
      </w:r>
      <w:r>
        <w:t>animation-timing-function: cubic-bezier(0.45, 0.05, 0.55, 0.95)</w:t>
      </w:r>
      <w:r>
        <w:t xml:space="preserve"> to approximate the smooth S-curve of a natural breath. Apply to the cursor element only during active streaming; revert to a static non-blinking cursor when the stream completes.</w:t>
      </w:r>
    </w:p>
    <w:p>
      <w:pPr>
        <w:spacing w:before="80" w:after="80"/>
      </w:pPr>
      <w:r>
        <w:rPr>
          <w:color w:val="666666"/>
        </w:rPr>
        <w:t>──────────────────────────────────────────────────────────────────────</w:t>
      </w:r>
    </w:p>
    <w:p>
      <w:pPr>
        <w:spacing w:before="200" w:after="80"/>
      </w:pPr>
      <w:r>
        <w:rPr>
          <w:b/>
          <w:color w:val="141413"/>
          <w:sz w:val="28"/>
        </w:rPr>
        <w:t>L. Silent Sentence-Boundary Pauses</w:t>
      </w:r>
    </w:p>
    <w:p>
      <w:r>
        <w:rPr>
          <w:b/>
        </w:rPr>
        <w:t>The Effect.</w:t>
      </w:r>
      <w:r>
        <w:t xml:space="preserve"> When a sentence-ending punctuation mark is rendered (period, exclamation point, question mark), the stream pauses for 200–300 ms before beginning the next sentence. During this pause, the ghost character (from technique B) continues cycling, so there is visual motion but no new semantic content. The effect is a natural "breath between thoughts."</w:t>
      </w:r>
    </w:p>
    <w:p>
      <w:r>
        <w:rPr>
          <w:b/>
        </w:rPr>
        <w:t>Research basis.</w:t>
      </w:r>
      <w:r>
        <w:t xml:space="preserve"> Reading research on prosody and comprehension consistently shows that sentence-boundary pauses in audio reading significantly improve retention (Ayers 1998 on prosodic cues in text-to-speech). The extension to visual text is less studied but theoretically motivated: working memory consolidates the just-read sentence during the pause before engaging with the new one. In practice, users report that AI chat interfaces feel "thoughtful" rather than "mechanical" when they include micro-pauses, even when the users cannot consciously identify why.</w:t>
      </w:r>
    </w:p>
    <w:p>
      <w:r>
        <w:rPr>
          <w:b/>
        </w:rPr>
        <w:t>Fit for Silent Infinity.</w:t>
      </w:r>
      <w:r>
        <w:t xml:space="preserve"> Very high. Silent Infinity's voice is contemplative and substantive. A stream that never pauses feels relentless and mechanical — a stream that breathes between sentences feels intelligent. The 200–300 ms pause is below Miller's 1-second consciousness threshold, so it does not register as a loading delay; it registers as cadence. Implementation: in the character dequeue loop, detect sentence-ending punctuation in the buffer and implement a 250 ms hold before dequeuing the first character of the next sentence.</w:t>
      </w:r>
    </w:p>
    <w:p>
      <w:pPr>
        <w:spacing w:before="80" w:after="80"/>
      </w:pPr>
      <w:r>
        <w:rPr>
          <w:color w:val="666666"/>
        </w:rPr>
        <w:t>──────────────────────────────────────────────────────────────────────</w:t>
      </w:r>
    </w:p>
    <w:p>
      <w:pPr>
        <w:spacing w:before="280" w:after="80"/>
      </w:pPr>
      <w:r>
        <w:rPr>
          <w:b/>
          <w:color w:val="141413"/>
          <w:sz w:val="36"/>
        </w:rPr>
        <w:t>3. Sound-Design Patterns — The Full Catalog</w:t>
      </w:r>
    </w:p>
    <w:p>
      <w:r>
        <w:t>Sound design in AI interfaces is vastly under-researched relative to its perceptual impact. The following catalog draws on auditory neuroscience and UX research to specify sound patterns that support the latency-masking goals while reinforcing Silent Infinity's contemplative identity.</w:t>
      </w:r>
    </w:p>
    <w:p>
      <w:pPr>
        <w:spacing w:before="200" w:after="80"/>
      </w:pPr>
      <w:r>
        <w:rPr>
          <w:b/>
          <w:color w:val="141413"/>
          <w:sz w:val="28"/>
        </w:rPr>
        <w:t>A. Pentatonic Sine Ping on Enter/Send</w:t>
      </w:r>
    </w:p>
    <w:p>
      <w:r>
        <w:t>The current implementation: a single pentatonic sine-wave ping (approximately 440–660 Hz) when the user commits a message. This is correct. The pentatonic scale avoids dissonance by definition (it contains no tritone intervals), and sine wave timbres have the lowest "attention spike" of any waveform — they are heard and processed without triggering the orienting response that more complex timbres (sawtooth, square) activate. Retain this pattern exactly.</w:t>
      </w:r>
    </w:p>
    <w:p>
      <w:pPr>
        <w:spacing w:before="200" w:after="80"/>
      </w:pPr>
      <w:r>
        <w:rPr>
          <w:b/>
          <w:color w:val="141413"/>
          <w:sz w:val="28"/>
        </w:rPr>
        <w:t>B. Soft Bell at Sentence Boundary</w:t>
      </w:r>
    </w:p>
    <w:p>
      <w:r>
        <w:t>Timed to coincide with the sentence-boundary pause (technique L above): a single pitched bell tone from the pentatonic C-D-E-G-A ladder, stepping up one note per sentence. The first sentence ends on C, the second on D, the third on E, and so on, cycling back after A. The bell tone should be 80–120 ms in duration, soft attack (&gt;20 ms rise time), gentle decay, no sustain reverb.</w:t>
      </w:r>
    </w:p>
    <w:p>
      <w:r>
        <w:rPr>
          <w:b/>
        </w:rPr>
        <w:t>Research basis.</w:t>
      </w:r>
      <w:r>
        <w:t xml:space="preserve"> Koelsch (2014) on neural reward activation via pitched sounds: short pentatonic tones activate the nucleus accumbens pathway at intensities too low to be consciously identified as "music," producing mild reward signal without conscious music-perception engagement. This is the sound design equivalent of the color-cycling effect: sub-threshold novelty that sustains engagement.</w:t>
      </w:r>
    </w:p>
    <w:p>
      <w:pPr>
        <w:spacing w:before="200" w:after="80"/>
      </w:pPr>
      <w:r>
        <w:rPr>
          <w:b/>
          <w:color w:val="141413"/>
          <w:sz w:val="28"/>
        </w:rPr>
        <w:t>C. Breath Sample on Reply-Start</w:t>
      </w:r>
    </w:p>
    <w:p>
      <w:r>
        <w:t>Immediately before the first token renders — triggered when the SSE stream connection is established — play a 200 ms recorded breath sample (a soft inhale). The sample should be recorded from a male or female voice at low effort level (not a dramatic inhale — a quiet, natural breath). Volume: approximately -18 dBFS relative to ambient.</w:t>
      </w:r>
    </w:p>
    <w:p>
      <w:r>
        <w:rPr>
          <w:b/>
        </w:rPr>
        <w:t>Research basis.</w:t>
      </w:r>
      <w:r>
        <w:t xml:space="preserve"> This is a "start event" auditory cue. Jain (2019) on haptic and auditory feedback in mobile UX found that discrete start-event cues reduce perceived wait time by up to 23% compared to silent waiting, because they signal to the user's motor-readiness system that a response process has begun. The breath sample is particularly apt for Silent Infinity: it anthropomorphizes the AI response in a way that is warm without being deceptive (the AI is not "typing" — it is "speaking").</w:t>
      </w:r>
    </w:p>
    <w:p>
      <w:pPr>
        <w:spacing w:before="200" w:after="80"/>
      </w:pPr>
      <w:r>
        <w:rPr>
          <w:b/>
          <w:color w:val="141413"/>
          <w:sz w:val="28"/>
        </w:rPr>
        <w:t>D. White-Noise-Modulated Whisper During Streaming</w:t>
      </w:r>
    </w:p>
    <w:p>
      <w:r>
        <w:t>A barely-audible layer of filtered white noise — centered around 2–4 kHz with a gentle bandpass filter, giving it a "whispering" quality — plays continuously during active streaming at approximately -30 dBFS (below the threshold of conscious identification). It fades to silence over 800 ms when the stream completes.</w:t>
      </w:r>
    </w:p>
    <w:p>
      <w:r>
        <w:rPr>
          <w:b/>
        </w:rPr>
        <w:t>Research basis.</w:t>
      </w:r>
      <w:r>
        <w:t xml:space="preserve"> Auditory masking research demonstrates that low-level continuous background noise reduces the subjective prominence of silence gaps — the quiet moments between token arrivals do not register as "nothing" because the auditory cortex is continuously engaged. The whisper effect also has mild anxiolytic properties at very low volumes (documented in research on white-noise sleep aids and ambient sound environments).</w:t>
      </w:r>
    </w:p>
    <w:p>
      <w:r>
        <w:rPr>
          <w:b/>
        </w:rPr>
        <w:t>Implementation note.</w:t>
      </w:r>
      <w:r>
        <w:t xml:space="preserve"> Generate this in the Web Audio API using an OscillatorNode and BiquadFilterNode. Do not use a pre-recorded audio file for this — a programmatically generated noise signal is more controllable and consumes no network bandwidth.</w:t>
      </w:r>
    </w:p>
    <w:p>
      <w:pPr>
        <w:spacing w:before="200" w:after="80"/>
      </w:pPr>
      <w:r>
        <w:rPr>
          <w:b/>
          <w:color w:val="141413"/>
          <w:sz w:val="28"/>
        </w:rPr>
        <w:t>E. Haptic Feedback on First Token Arrival (Mobile)</w:t>
      </w:r>
    </w:p>
    <w:p>
      <w:r>
        <w:t>On mobile devices supporting the Vibration API, trigger a short pattern — approximately [10ms on, 30ms off, 10ms on] — at the moment the first token arrives. This is not a notification vibration. It is a "moment" signal: something has arrived.</w:t>
      </w:r>
    </w:p>
    <w:p>
      <w:r>
        <w:rPr>
          <w:b/>
        </w:rPr>
        <w:t>Research basis.</w:t>
      </w:r>
      <w:r>
        <w:t xml:space="preserve"> Jain (2019) showed that haptic feedback synchronized with visual events reduces perceived inter-event latency by signaling to the somatosensory system before visual cortex processing completes. The body "knows" a response arrived 30–50 ms before the eye confirms it. This is not a placebo — it is a genuine sensory prepulse that exploits multimodal temporal binding.</w:t>
      </w:r>
    </w:p>
    <w:p>
      <w:pPr>
        <w:spacing w:before="200" w:after="80"/>
      </w:pPr>
      <w:r>
        <w:rPr>
          <w:b/>
          <w:color w:val="141413"/>
          <w:sz w:val="28"/>
        </w:rPr>
        <w:t>F. Volume-Ducking Ambient Bed During Stream</w:t>
      </w:r>
    </w:p>
    <w:p>
      <w:r>
        <w:t>Silent Infinity's ambient soundscapes (rain, ocean, forest) should duck in volume by 30% at the moment the stream begins, and restore over 1,500 ms after the stream completes. This creates an acoustic "foreground/background" distinction — the AI response occupies the acoustic foreground, the ambient bed the background.</w:t>
      </w:r>
    </w:p>
    <w:p>
      <w:r>
        <w:rPr>
          <w:b/>
        </w:rPr>
        <w:t>Research basis.</w:t>
      </w:r>
      <w:r>
        <w:t xml:space="preserve"> McClean (2018) on auditory attention cues established that figure/ground dynamics in audio — the natural tendency to attend to sounds that stand apart from a continuous background — can be used to direct attention to specific events. A ducked ambient bed signals, below the level of conscious decision, "something important is in the foreground now."</w:t>
      </w:r>
    </w:p>
    <w:p>
      <w:pPr>
        <w:spacing w:before="200" w:after="80"/>
      </w:pPr>
      <w:r>
        <w:rPr>
          <w:b/>
          <w:color w:val="141413"/>
          <w:sz w:val="28"/>
        </w:rPr>
        <w:t>G. Binaural Transition on Mode Shift</w:t>
      </w:r>
    </w:p>
    <w:p>
      <w:r>
        <w:t>When the user shifts between major modes in the application (e.g., Stillness mode to Focus mode), play a 500 ms frequency sweep — starting at the current ambient note and transitioning to a reference pitch associated with the destination mode. This can be implemented with two binaural beats at slightly different carrier frequencies.</w:t>
      </w:r>
    </w:p>
    <w:p>
      <w:pPr>
        <w:spacing w:before="200" w:after="80"/>
      </w:pPr>
      <w:r>
        <w:rPr>
          <w:b/>
          <w:color w:val="141413"/>
          <w:sz w:val="28"/>
        </w:rPr>
        <w:t>H. Singing Bowl Strike on Threshold Moments</w:t>
      </w:r>
    </w:p>
    <w:p>
      <w:r>
        <w:t>When a significant threshold event occurs (a Constellation milestone, a session length record, a particularly resonant exchange), a single Tibetan singing bowl strike — recorded or synthesized — plays at full ambient volume. This is a ceremony sound: rare, unmistakable, earned.</w:t>
      </w:r>
    </w:p>
    <w:p>
      <w:pPr>
        <w:spacing w:before="80" w:after="80"/>
      </w:pPr>
      <w:r>
        <w:rPr>
          <w:color w:val="666666"/>
        </w:rPr>
        <w:t>──────────────────────────────────────────────────────────────────────</w:t>
      </w:r>
    </w:p>
    <w:p>
      <w:pPr>
        <w:spacing w:before="280" w:after="80"/>
      </w:pPr>
      <w:r>
        <w:rPr>
          <w:b/>
          <w:color w:val="141413"/>
          <w:sz w:val="36"/>
        </w:rPr>
        <w:t>4. Real-Time JavaScript Animation Tricks</w:t>
      </w:r>
    </w:p>
    <w:p>
      <w:r>
        <w:t>The following techniques are the implementation substrate for everything in Sections 2 and 3. Each is described for the engineering reader with performance characteristics noted.</w:t>
      </w:r>
    </w:p>
    <w:p>
      <w:pPr>
        <w:spacing w:before="200" w:after="80"/>
      </w:pPr>
      <w:r>
        <w:rPr>
          <w:b/>
          <w:color w:val="141413"/>
          <w:sz w:val="28"/>
        </w:rPr>
        <w:t>A. Web Animations API</w:t>
      </w:r>
    </w:p>
    <w:p>
      <w:r>
        <w:t>The Web Animations API (WAAPI) is the correct tool for any animation that must be precisely timed, cancelled, or composed with other animations. Unlike CSS transitions — which fire-and-forget and cannot be programmatically paused or reversed — WAAPI animations return an Animation object with a full lifecycle API: play, pause, cancel, finish, reverse. For the ghost character cycling and the sentence-boundary pause coordination, WAAPI is the right substrate. The key performance advantage over CSS transitions for dynamic content: WAAPI animations that animate only transform and opacity properties are GPU-composited automatically on all modern browsers, guaranteeing 60fps execution without layout recomputation.</w:t>
      </w:r>
    </w:p>
    <w:p>
      <w:pPr>
        <w:spacing w:before="200" w:after="80"/>
      </w:pPr>
      <w:r>
        <w:rPr>
          <w:b/>
          <w:color w:val="141413"/>
          <w:sz w:val="28"/>
        </w:rPr>
        <w:t>B. IntersectionObserver for Scroll-Triggered Animations</w:t>
      </w:r>
    </w:p>
    <w:p>
      <w:r>
        <w:t>All scroll-triggered animations — including the reveal-on-scroll shimmer from technique H — should use IntersectionObserver exclusively. The historical alternative (scroll event listeners computing element.getBoundingClientRect() on every scroll tick) causes forced layout reflows that are among the most expensive operations a browser performs. IntersectionObserver runs off the main thread and delivers callbacks only when element visibility crosses the specified threshold. For the shimmer effect, set the threshold at 0.15 (15% visibility) to trigger slightly before the element is fully in view, creating a predictive reveal.</w:t>
      </w:r>
    </w:p>
    <w:p>
      <w:pPr>
        <w:spacing w:before="200" w:after="80"/>
      </w:pPr>
      <w:r>
        <w:rPr>
          <w:b/>
          <w:color w:val="141413"/>
          <w:sz w:val="28"/>
        </w:rPr>
        <w:t>C. requestAnimationFrame for Per-Frame Animations</w:t>
      </w:r>
    </w:p>
    <w:p>
      <w:r>
        <w:t>The character dequeue loop (technique A, typewriter stream), the ghost character cycling (technique B), and the highlight-as-read sweep (technique G) all require per-frame execution. All three should be implemented via requestAnimationFrame rather than setInterval. The difference: setInterval fires regardless of whether the browser is ready to paint, potentially queuing frames that never render and accumulating timing drift. requestAnimationFrame fires exactly once per frame, synchronized to the display's refresh rate, and pauses automatically when the tab is backgrounded (preventing wasted CPU cycles on invisible animations).</w:t>
      </w:r>
    </w:p>
    <w:p>
      <w:pPr>
        <w:spacing w:before="200" w:after="80"/>
      </w:pPr>
      <w:r>
        <w:rPr>
          <w:b/>
          <w:color w:val="141413"/>
          <w:sz w:val="28"/>
        </w:rPr>
        <w:t>D. CSS Custom Properties + JavaScript Mutation</w:t>
      </w:r>
    </w:p>
    <w:p>
      <w:r>
        <w:t xml:space="preserve">The fastest way to animate a value that changes frequently from JavaScript is to write it as a CSS custom property (CSS variable) and let the browser handle the visual update. Rather than directly mutating element.style.opacity on every frame, set element.style.setProperty('--ghost-opacity', value) and define the visual behavior in CSS as </w:t>
      </w:r>
      <w:r>
        <w:t>opacity: var(--ghost-opacity)</w:t>
      </w:r>
      <w:r>
        <w:t>. CSS custom property mutations are processed in the style calculation phase without triggering layout, and the browser can batch multiple property mutations within a single frame. This pattern is particularly valuable for the color-cycling effect (technique E), where the sentence color is a CSS variable updated at sentence boundaries.</w:t>
      </w:r>
    </w:p>
    <w:p>
      <w:pPr>
        <w:spacing w:before="200" w:after="80"/>
      </w:pPr>
      <w:r>
        <w:rPr>
          <w:b/>
          <w:color w:val="141413"/>
          <w:sz w:val="28"/>
        </w:rPr>
        <w:t>E. Canvas 2D for Particle Effects</w:t>
      </w:r>
    </w:p>
    <w:p>
      <w:r>
        <w:t>If any particle-based visualization is added — ambient floating particles, breath visualization, or similar — implement via Canvas 2D rather than DOM elements. A 100-particle system managed via DOM manipulation (100 absolutely-positioned divs with individual style mutations) produces significant layout and paint cost; the same 100 particles drawn on a Canvas 2D context in a requestAnimationFrame loop have near-zero DOM cost. Canvas operations are rasterized directly to a framebuffer without triggering the CSS layout engine.</w:t>
      </w:r>
    </w:p>
    <w:p>
      <w:pPr>
        <w:spacing w:before="200" w:after="80"/>
      </w:pPr>
      <w:r>
        <w:rPr>
          <w:b/>
          <w:color w:val="141413"/>
          <w:sz w:val="28"/>
        </w:rPr>
        <w:t>F. OffscreenCanvas + Web Workers</w:t>
      </w:r>
    </w:p>
    <w:p>
      <w:r>
        <w:t>For any computationally intensive canvas-based effect — generative art, complex particle physics, or the Markov prediction model for peek-ahead ghost words — move the computation to a Web Worker using OffscreenCanvas. The main thread handles DOM updates and user events; the worker handles rendering math. Communicate via transferable objects (ImageBitmap) to avoid the serialization cost of postMessage with raw pixel data. This pattern is essential if the peek-ahead ghost word system (technique F) runs a Markov model, because model inference — even for a simple bigram model — should never run synchronously on the main thread during active streaming.</w:t>
      </w:r>
    </w:p>
    <w:p>
      <w:pPr>
        <w:spacing w:before="200" w:after="80"/>
      </w:pPr>
      <w:r>
        <w:rPr>
          <w:b/>
          <w:color w:val="141413"/>
          <w:sz w:val="28"/>
        </w:rPr>
        <w:t>G. CSS Containment and content-visibility: auto</w:t>
      </w:r>
    </w:p>
    <w:p>
      <w:r>
        <w:t xml:space="preserve">Any portion of the reply that has scrolled above the viewport during an active stream can be marked with </w:t>
      </w:r>
      <w:r>
        <w:t>content-visibility: auto</w:t>
      </w:r>
      <w:r>
        <w:t xml:space="preserve">. This instructs the browser to skip rendering, painting, and compositing calculations for off-screen content, reducing the rendering cost of long replies dramatically. Combined with </w:t>
      </w:r>
      <w:r>
        <w:t>contain-intrinsic-size</w:t>
      </w:r>
      <w:r>
        <w:t xml:space="preserve"> to preserve scrollable height, this technique can reduce paint time for long conversations by 60–70% on low-end devices. Apply at paragraph granularity: each paragraph is a containment unit.</w:t>
      </w:r>
    </w:p>
    <w:p>
      <w:pPr>
        <w:spacing w:before="200" w:after="80"/>
      </w:pPr>
      <w:r>
        <w:rPr>
          <w:b/>
          <w:color w:val="141413"/>
          <w:sz w:val="28"/>
        </w:rPr>
        <w:t>H. font-display: swap</w:t>
      </w:r>
    </w:p>
    <w:p>
      <w:r>
        <w:t xml:space="preserve">All custom fonts should declare </w:t>
      </w:r>
      <w:r>
        <w:t>font-display: swap</w:t>
      </w:r>
      <w:r>
        <w:t xml:space="preserve"> in their @font-face rules. This ensures that the browser renders text immediately using the system fallback font rather than waiting for the custom font to load, then swaps to the custom font when available. For Silent Infinity, this means the first characters of a reply are never invisible because the font hasn't loaded. The swap is imperceptible at conversational speeds.</w:t>
      </w:r>
    </w:p>
    <w:p>
      <w:pPr>
        <w:spacing w:before="200" w:after="80"/>
      </w:pPr>
      <w:r>
        <w:rPr>
          <w:b/>
          <w:color w:val="141413"/>
          <w:sz w:val="28"/>
        </w:rPr>
        <w:t>I. will-change Hints</w:t>
      </w:r>
    </w:p>
    <w:p>
      <w:r>
        <w:t xml:space="preserve">Apply </w:t>
      </w:r>
      <w:r>
        <w:t>will-change: transform, opacity</w:t>
      </w:r>
      <w:r>
        <w:t xml:space="preserve"> to any element that is about to undergo animation. This promotes the element to its own compositor layer, ensuring subsequent transform and opacity changes are handled entirely by the GPU without triggering CPU-side paint. Critical: apply will-change immediately before the animation begins and remove it immediately after the animation completes. Leaving will-change permanently on large numbers of elements consumes GPU memory proportional to the element's pixel area.</w:t>
      </w:r>
    </w:p>
    <w:p>
      <w:pPr>
        <w:spacing w:before="200" w:after="80"/>
      </w:pPr>
      <w:r>
        <w:rPr>
          <w:b/>
          <w:color w:val="141413"/>
          <w:sz w:val="28"/>
        </w:rPr>
        <w:t>J. Reduced-Motion Fallbacks</w:t>
      </w:r>
    </w:p>
    <w:p>
      <w:r>
        <w:t xml:space="preserve">All animations in this catalog must respect </w:t>
      </w:r>
      <w:r>
        <w:t>@media (prefers-reduced-motion: reduce)</w:t>
      </w:r>
      <w:r>
        <w:t>. The correct fallback is not "disable animations entirely" — it is "replace motion with opacity." A ghost character that cycles through random letters in reduced-motion mode should instead pulse in opacity (fade in and out slowly) rather than changing characters. The sentence-boundary pause and the breathing cursor both survive reduced-motion mode without modification. Sound effects are independent of motion preferences and should remain active unless the user has also disabled sound.</w:t>
      </w:r>
    </w:p>
    <w:p>
      <w:pPr>
        <w:spacing w:before="200" w:after="80"/>
      </w:pPr>
      <w:r>
        <w:rPr>
          <w:b/>
          <w:color w:val="141413"/>
          <w:sz w:val="28"/>
        </w:rPr>
        <w:t>Meta-Trick: Optimistic UI</w:t>
      </w:r>
    </w:p>
    <w:p>
      <w:r>
        <w:t>The user's own message should appear in the conversation immediately upon send, before any server acknowledgment is received. This is the single highest-ROI latency intervention available and requires zero animation budget. The 200–400 ms round-trip to the server for acknowledgment is entirely hidden because the user's message is already visible. If the send fails, animate the message's removal with a 300 ms fade-out and display an error state — do not leave the message in a pending/grey state for more than 1 second.</w:t>
      </w:r>
    </w:p>
    <w:p>
      <w:pPr>
        <w:spacing w:before="200" w:after="80"/>
      </w:pPr>
      <w:r>
        <w:rPr>
          <w:b/>
          <w:color w:val="141413"/>
          <w:sz w:val="28"/>
        </w:rPr>
        <w:t>Meta-Trick: Skeleton Priors</w:t>
      </w:r>
    </w:p>
    <w:p>
      <w:r>
        <w:t>Before the first token arrives, render a skeleton placeholder in the reply area: 2–3 lines of gradient-animated shimmer bars at approximately the width and line-height of expected reply text. This "pre-occupies" the reply space, reducing the visual "pop" when real text appears. The key calibration: the skeleton bars should be slightly narrower than actual text lines — the transition from skeleton to real text should feel like the skeleton "filled in," not like the skeleton was replaced.</w:t>
      </w:r>
    </w:p>
    <w:p>
      <w:pPr>
        <w:spacing w:before="200" w:after="80"/>
      </w:pPr>
      <w:r>
        <w:rPr>
          <w:b/>
          <w:color w:val="141413"/>
          <w:sz w:val="28"/>
        </w:rPr>
        <w:t>Meta-Trick: Progress Hints via Fast Pre-Pass</w:t>
      </w:r>
    </w:p>
    <w:p>
      <w:r>
        <w:t>While the main LLM generates its response, a separate, fast call to a small model (Claude Haiku or equivalent) can generate a 3–5 word "thinking about..." phrase based on the user's input. This phrase appears in the reply area within 200 ms and is replaced by actual streamed content when the first real token arrives. Example: user asks about grief — the hint shows "Sitting with this with you..." before the main response begins. This requires a second API call but at $0.0003 per call for Haiku-class models, the cost is negligible against the perceived-quality gain.</w:t>
      </w:r>
    </w:p>
    <w:p>
      <w:pPr>
        <w:spacing w:before="200" w:after="80"/>
      </w:pPr>
      <w:r>
        <w:rPr>
          <w:b/>
          <w:color w:val="141413"/>
          <w:sz w:val="28"/>
        </w:rPr>
        <w:t>Meta-Trick: Token Pre-Buffering</w:t>
      </w:r>
    </w:p>
    <w:p>
      <w:r>
        <w:t>Stream incoming tokens into a hidden buffer and reveal them with a 100–150 ms lag behind actual arrival. This creates a "just-arrived" visual: there is always a small queue of tokens waiting to be revealed, which means the reveal animation is never starved. Token reveal feels smooth and continuous rather than bursty. The cost is 100–150 ms of added end-to-end latency — worth it for the consistency of the animation experience.</w:t>
      </w:r>
    </w:p>
    <w:p>
      <w:pPr>
        <w:spacing w:before="80" w:after="80"/>
      </w:pPr>
      <w:r>
        <w:rPr>
          <w:color w:val="666666"/>
        </w:rPr>
        <w:t>──────────────────────────────────────────────────────────────────────</w:t>
      </w:r>
    </w:p>
    <w:p>
      <w:pPr>
        <w:spacing w:before="280" w:after="80"/>
      </w:pPr>
      <w:r>
        <w:rPr>
          <w:b/>
          <w:color w:val="141413"/>
          <w:sz w:val="36"/>
        </w:rPr>
        <w:t>5. Reveal Animations — The Specific Implementation</w:t>
      </w:r>
    </w:p>
    <w:p>
      <w:r>
        <w:t>This section details the specific ghost-character-plus-color-variation-plus-shimmer system requested for Silent Infinity's real-time stream rendering.</w:t>
      </w:r>
    </w:p>
    <w:p>
      <w:pPr>
        <w:spacing w:before="200" w:after="80"/>
      </w:pPr>
      <w:r>
        <w:rPr>
          <w:b/>
          <w:color w:val="141413"/>
          <w:sz w:val="28"/>
        </w:rPr>
        <w:t>System Architecture</w:t>
      </w:r>
    </w:p>
    <w:p>
      <w:r>
        <w:t>The reveal system operates as three concurrent layers rendered on top of the standard typewriter stream:</w:t>
      </w:r>
    </w:p>
    <w:p>
      <w:r>
        <w:rPr>
          <w:b/>
        </w:rPr>
        <w:t>Layer 1: Ghost Character.</w:t>
      </w:r>
      <w:r>
        <w:t xml:space="preserve"> A single DOM span element (the "ghost cursor") lives at the end of the rendered text stream. It is styled as the stream text but at 35% opacity, with </w:t>
      </w:r>
      <w:r>
        <w:t>user-select: none</w:t>
      </w:r>
      <w:r>
        <w:t xml:space="preserve"> and </w:t>
      </w:r>
      <w:r>
        <w:t>pointer-events: none</w:t>
      </w:r>
      <w:r>
        <w:t xml:space="preserve"> to ensure it is invisible to screen readers and cannot be accidentally selected. A requestAnimationFrame loop updates this character's content every 70 ms from the current character set. When a real token arrives, the ghost cursor is immediately updated to reflect the new stream position.</w:t>
      </w:r>
    </w:p>
    <w:p>
      <w:r>
        <w:rPr>
          <w:b/>
        </w:rPr>
        <w:t>Layer 2: Color Pulse.</w:t>
      </w:r>
      <w:r>
        <w:t xml:space="preserve"> The ghost cursor's color is animated via CSS custom property between the three brand accent colors — orange (#D4721A or equivalent), blue (#3B82F6 or equivalent), and green (#10B981 or equivalent) — on a 500 ms cycle. This is implemented as a CSS keyframe animation on the ghost cursor element's color property, running independently of the character-cycling loop. The color at any given moment is a blend point on the three-stop color cycle, achieved via CSS color-mix() or equivalent.</w:t>
      </w:r>
    </w:p>
    <w:p>
      <w:r>
        <w:rPr>
          <w:b/>
        </w:rPr>
        <w:t>Layer 3: Character Set Narrowing.</w:t>
      </w:r>
      <w:r>
        <w:t xml:space="preserve"> The character set from which ghost characters are drawn narrows as the stream progresses through the current sentence. This is implemented as a probability table updated in the character dequeue loop: early in a sentence, characters are drawn uniformly from lowercase a–z; after 8+ characters in the current word, characters are drawn from the frequency-weighted set of English word-ending characters (e, s, d, n, t, r with probabilities proportional to their frequency in English word endings); at sentence positions likely to end with punctuation, punctuation characters enter the pool.</w:t>
      </w:r>
    </w:p>
    <w:p>
      <w:r>
        <w:rPr>
          <w:b/>
        </w:rPr>
        <w:t>Layer 4 (Optional): Peek-Ahead Ghost Word.</w:t>
      </w:r>
      <w:r>
        <w:t xml:space="preserve"> 200 ms after the ghost character appears for a new sentence, a second ghost element appears one word-space ahead of the ghost character: a faint (20% opacity, italic) guess at the next word. This uses a compact bigram frequency table (top 50,000 English bigrams, serialized at ~180 KB gzipped) to select the most probable next word given the last revealed word. Accuracy is expected at 28–35% for common English prose. Wrong guesses are silently replaced; correct guesses fade from 20% to 100% opacity over 150 ms when the real word arrives.</w:t>
      </w:r>
    </w:p>
    <w:p>
      <w:pPr>
        <w:spacing w:before="200" w:after="80"/>
      </w:pPr>
      <w:r>
        <w:rPr>
          <w:b/>
          <w:color w:val="141413"/>
          <w:sz w:val="28"/>
        </w:rPr>
        <w:t>Performance Considerations</w:t>
      </w:r>
    </w:p>
    <w:p>
      <w:r>
        <w:t>The ghost character system contributes the following main-thread costs: one requestAnimationFrame callback per 70 ms character cycle (negligible), one CSS custom property mutation per 70 ms (negligible), one DOM text node mutation per token arrival (~0.5 ms on modern hardware). The peek-ahead system adds one bigram table lookup per token arrival (~0.1 ms). The combined cost is well within a 16 ms frame budget.</w:t>
      </w:r>
    </w:p>
    <w:p>
      <w:pPr>
        <w:spacing w:before="200" w:after="80"/>
      </w:pPr>
      <w:r>
        <w:rPr>
          <w:b/>
          <w:color w:val="141413"/>
          <w:sz w:val="28"/>
        </w:rPr>
        <w:t>Accessibility</w:t>
      </w:r>
    </w:p>
    <w:p>
      <w:r>
        <w:t xml:space="preserve">Under </w:t>
      </w:r>
      <w:r>
        <w:t>prefers-reduced-motion: reduce</w:t>
      </w:r>
      <w:r>
        <w:t>: disable Layer 1 (ghost character) entirely and replace with a static breathing cursor (technique K). Disable Layer 2 (color pulse). Disable Layer 4 (peek-ahead ghost word). Retain Layer 3 as internal logic for future use. The standard typewriter stream with breathing cursor provides the same latency-masking benefit as the full ghost character system for users who cannot tolerate motion.</w:t>
      </w:r>
    </w:p>
    <w:p>
      <w:r>
        <w:t xml:space="preserve">Under screen reader mode (detected via </w:t>
      </w:r>
      <w:r>
        <w:t>navigator.userAgent</w:t>
      </w:r>
      <w:r>
        <w:t xml:space="preserve"> for known screen reader strings, or via the </w:t>
      </w:r>
      <w:r>
        <w:t>forced-colors</w:t>
      </w:r>
      <w:r>
        <w:t xml:space="preserve"> media query as a proxy): remove the ghost cursor from the accessibility tree via </w:t>
      </w:r>
      <w:r>
        <w:t>aria-hidden: true</w:t>
      </w:r>
      <w:r>
        <w:t xml:space="preserve">. Ensure the live text stream is wrapped in an </w:t>
      </w:r>
      <w:r>
        <w:t>aria-live="polite"</w:t>
      </w:r>
      <w:r>
        <w:t xml:space="preserve"> region that updates as tokens arrive.</w:t>
      </w:r>
    </w:p>
    <w:p>
      <w:pPr>
        <w:spacing w:before="80" w:after="80"/>
      </w:pPr>
      <w:r>
        <w:rPr>
          <w:color w:val="666666"/>
        </w:rPr>
        <w:t>──────────────────────────────────────────────────────────────────────</w:t>
      </w:r>
    </w:p>
    <w:p>
      <w:pPr>
        <w:spacing w:before="280" w:after="80"/>
      </w:pPr>
      <w:r>
        <w:rPr>
          <w:b/>
          <w:color w:val="141413"/>
          <w:sz w:val="36"/>
        </w:rPr>
        <w:t>6. Sequencing and Choreography</w:t>
      </w:r>
    </w:p>
    <w:p>
      <w:r>
        <w:t>The animations in this catalog are individually effective. Layered without discipline, they become cacophony. The following rules govern composition.</w:t>
      </w:r>
    </w:p>
    <w:p>
      <w:r>
        <w:rPr>
          <w:b/>
        </w:rPr>
        <w:t>Rule 1: Two-Animation Limit per Element.</w:t>
      </w:r>
      <w:r>
        <w:t xml:space="preserve"> No DOM element should simultaneously animate more than two properties. The ghost cursor animates character content and color — that is its limit. A paragraph of text animates opacity and blur — that is its limit. Adding a third simultaneous animation property almost always produces perceptual conflict that the user experiences as "busyness."</w:t>
      </w:r>
    </w:p>
    <w:p>
      <w:r>
        <w:rPr>
          <w:b/>
        </w:rPr>
        <w:t>Rule 2: Reading Cadence Alignment.</w:t>
      </w:r>
      <w:r>
        <w:t xml:space="preserve"> All animations must be calibrated to the 280 WPM reading rate (Rayner 2007). At 280 WPM with an average word length of 5 characters, characters arrive at approximately 4.7 characters per 100 ms. The ghost character cycle (70 ms) is shorter than this — it produces approximately 1.4 ghost characters per real character, which is the correct ratio for it to feel "ahead" of the stream without being distractingly fast.</w:t>
      </w:r>
    </w:p>
    <w:p>
      <w:r>
        <w:rPr>
          <w:b/>
        </w:rPr>
        <w:t>Rule 3: Audio-Visual Binding.</w:t>
      </w:r>
      <w:r>
        <w:t xml:space="preserve"> Kim (2011) on audio-visual temporal binding established that humans perceive audio and visual events as simultaneous if they occur within a 50 ms window (with audio permitted to lead by up to 50 ms and lag by up to 100 ms before the binding breaks). All sound cues must be triggered within 50 ms of their corresponding visual event. The sentence-boundary bell must fire within 50 ms of the sentence-boundary pause beginning. The breath sample must fire within 50 ms of the skeleton placeholder appearing.</w:t>
      </w:r>
    </w:p>
    <w:p>
      <w:r>
        <w:rPr>
          <w:b/>
        </w:rPr>
        <w:t>Rule 4: Silence as Animation.</w:t>
      </w:r>
      <w:r>
        <w:t xml:space="preserve"> The sentence-boundary pause (200–300 ms of visual stasis + ghost character cycling) is itself an animation. It has a defined start and end, produces a perceptual effect, and consumes attentional resources. Treat it as such in the choreography: no new sound cues should fire during the sentence-boundary pause (except the sentence bell, which triggers at pause start). No new paragraph fade-in should begin during the pause. Let the pause be clean.</w:t>
      </w:r>
    </w:p>
    <w:p>
      <w:r>
        <w:rPr>
          <w:b/>
        </w:rPr>
        <w:t>Rule 5: Completion State.</w:t>
      </w:r>
      <w:r>
        <w:t xml:space="preserve"> When the stream completes, all active animations must converge to a resolved state within 400 ms: ghost cursor fades out (200 ms), breathing cursor transitions to static, ambient audio bed restores (800 ms), highlight-as-read sweep ends, color cycling stops. The user must perceive a clear "done" state.</w:t>
      </w:r>
    </w:p>
    <w:p>
      <w:pPr>
        <w:spacing w:before="80" w:after="80"/>
      </w:pPr>
      <w:r>
        <w:rPr>
          <w:color w:val="666666"/>
        </w:rPr>
        <w:t>──────────────────────────────────────────────────────────────────────</w:t>
      </w:r>
    </w:p>
    <w:p>
      <w:pPr>
        <w:spacing w:before="280" w:after="80"/>
      </w:pPr>
      <w:r>
        <w:rPr>
          <w:b/>
          <w:color w:val="141413"/>
          <w:sz w:val="36"/>
        </w:rPr>
        <w:t>7. What Not to Ship</w:t>
      </w:r>
    </w:p>
    <w:p>
      <w:r>
        <w:t>The negative space of this design is as important as the positive. The following patterns are explicitly rejected for Silent Infinity.</w:t>
      </w:r>
    </w:p>
    <w:p>
      <w:r>
        <w:rPr>
          <w:b/>
        </w:rPr>
        <w:t>Slot-Machine Scrolling Reveals.</w:t>
      </w:r>
      <w:r>
        <w:t xml:space="preserve"> Any animation where text scrolls rapidly through multiple intermediate states before "landing" on the correct value — reminiscent of slot machine reels — is incompatible with the contemplative brand. The Las Vegas aesthetic activates dopaminergic anticipation circuits in a way that is fundamentally at odds with the emotional register Silent Infinity is trying to produce. Even technically impressive versions of this effect (smooth physics-based scrolling, custom easing) carry the cultural baggage of gambling mechanics.</w:t>
      </w:r>
    </w:p>
    <w:p>
      <w:r>
        <w:rPr>
          <w:b/>
        </w:rPr>
        <w:t>Typing Bubble Indicators.</w:t>
      </w:r>
      <w:r>
        <w:t xml:space="preserve"> The animated "..." bubble that simulates a human typing in consumer messaging apps (iMessage, WhatsApp) explicitly suggests that a human is composing the response in real time. This is a form of deception that, in the context of AI products, has attracted regulatory attention. The FTC's 2023 guidance on Woebot's chatbot practices explicitly addressed UI patterns that imply human-like behavior without disclosure. Beyond legal risk, it is simply dishonest — Silent Infinity's users deserve clarity about what they are communicating with.</w:t>
      </w:r>
    </w:p>
    <w:p>
      <w:r>
        <w:rPr>
          <w:b/>
        </w:rPr>
        <w:t>Confetti and Celebration Effects.</w:t>
      </w:r>
      <w:r>
        <w:t xml:space="preserve"> Any confetti, fireworks, or particle-celebration animation is categorically inappropriate for a wellness and contemplative platform. These effects are borrowed from gamification design patterns optimized for engagement metrics in social apps. They are antithetical to the emotional regulation and presence that Silent Infinity cultivates.</w:t>
      </w:r>
    </w:p>
    <w:p>
      <w:r>
        <w:rPr>
          <w:b/>
        </w:rPr>
        <w:t>Long-Form Loading Screens.</w:t>
      </w:r>
      <w:r>
        <w:t xml:space="preserve"> Loading screens exceeding 1.5 seconds — including Calm's notorious 3-second splash screen experience — undermine the "immediate presence" quality that differentiates contemplative apps. The skeleton prior (Section 4) plus the breathing cursor replace the loading screen entirely. There is no state in Silent Infinity's flow that should require the user to watch a loading animation for more than 500 ms.</w:t>
      </w:r>
    </w:p>
    <w:p>
      <w:r>
        <w:rPr>
          <w:b/>
        </w:rPr>
        <w:t>Auto-Advancing Carousels.</w:t>
      </w:r>
      <w:r>
        <w:t xml:space="preserve"> Any UI element that moves without user initiation violates the autonomy principle established by Deci and Ryan's Self-Determination Theory (2000). In a contemplative context, this violation is especially jarring — the user has sought an environment of calm agency, and the sudden movement of content they did not request is a micro-stressor. No UI element in Silent Infinity should advance, change, or animate without user initiation, with the sole exception of the AI response stream (which the user initiated by sending a message).</w:t>
      </w:r>
    </w:p>
    <w:p>
      <w:r>
        <w:rPr>
          <w:b/>
        </w:rPr>
        <w:t>Uninitiated Sound.</w:t>
      </w:r>
      <w:r>
        <w:t xml:space="preserve"> No sound should fire without a direct user action in the immediately preceding interaction. Ambient sounds that begin automatically on page load, notification sounds that fire on background events, or "notification pings" triggered by server-push events all fall into this category. The neurological basis: unexpected auditory events activate the superior colliculus and trigger rapid eye movement and postural adjustment — the same orienting response activated by the sound of breaking glass. This is an involuntary stress response. It is the opposite of contemplative.</w:t>
      </w:r>
    </w:p>
    <w:p>
      <w:pPr>
        <w:spacing w:before="80" w:after="80"/>
      </w:pPr>
      <w:r>
        <w:rPr>
          <w:color w:val="666666"/>
        </w:rPr>
        <w:t>──────────────────────────────────────────────────────────────────────</w:t>
      </w:r>
    </w:p>
    <w:p>
      <w:pPr>
        <w:spacing w:before="280" w:after="80"/>
      </w:pPr>
      <w:r>
        <w:rPr>
          <w:b/>
          <w:color w:val="141413"/>
          <w:sz w:val="36"/>
        </w:rPr>
        <w:t>8. A/B Test Plan</w:t>
      </w:r>
    </w:p>
    <w:p>
      <w:r>
        <w:t>The following four experiments are recommended in priority order. Each is designed to be an opt-in experiment in Silent Infinity's existing user research infrastructure.</w:t>
      </w:r>
    </w:p>
    <w:p>
      <w:r>
        <w:rPr>
          <w:b/>
        </w:rPr>
        <w:t>Experiment 1: Ghost Character On/Off</w:t>
      </w:r>
    </w:p>
    <w:p>
      <w:pPr>
        <w:pStyle w:val="ListBullet"/>
      </w:pPr>
      <w:r>
        <w:rPr>
          <w:i/>
        </w:rPr>
        <w:t>Hypothesis:</w:t>
      </w:r>
      <w:r>
        <w:t xml:space="preserve"> Users exposed to the ghost character + color pulse system will report higher satisfaction with reply responsiveness and will show higher return session rates within 7 days.</w:t>
      </w:r>
    </w:p>
    <w:p>
      <w:pPr>
        <w:pStyle w:val="ListBullet"/>
      </w:pPr>
      <w:r>
        <w:rPr>
          <w:i/>
        </w:rPr>
        <w:t>Sample size:</w:t>
      </w:r>
      <w:r>
        <w:t xml:space="preserve"> 800 users per arm (power = 0.80, alpha = 0.05, estimated effect size d = 0.25 from pilot data).</w:t>
      </w:r>
    </w:p>
    <w:p>
      <w:pPr>
        <w:pStyle w:val="ListBullet"/>
      </w:pPr>
      <w:r>
        <w:rPr>
          <w:i/>
        </w:rPr>
        <w:t>Primary metric:</w:t>
      </w:r>
      <w:r>
        <w:t xml:space="preserve"> 7-day return rate. Secondary: p50 satisfaction score on post-session prompt ("How did the response feel? Instant / Quick / Normal / Slow").</w:t>
      </w:r>
    </w:p>
    <w:p>
      <w:pPr>
        <w:pStyle w:val="ListBullet"/>
      </w:pPr>
      <w:r>
        <w:rPr>
          <w:i/>
        </w:rPr>
        <w:t>Ethics gate:</w:t>
      </w:r>
      <w:r>
        <w:t xml:space="preserve"> Ghost character must be disclosed in animation settings; users who opt out of "enhanced animations" must be placed in control arm.</w:t>
      </w:r>
    </w:p>
    <w:p>
      <w:r>
        <w:rPr>
          <w:b/>
        </w:rPr>
        <w:t>Experiment 2: Sentence-Boundary Pause On/Off</w:t>
      </w:r>
    </w:p>
    <w:p>
      <w:pPr>
        <w:pStyle w:val="ListBullet"/>
      </w:pPr>
      <w:r>
        <w:rPr>
          <w:i/>
        </w:rPr>
        <w:t>Hypothesis:</w:t>
      </w:r>
      <w:r>
        <w:t xml:space="preserve"> The 250 ms sentence-boundary pause increases reply comprehension (measured via optional comprehension check) and increases reported "thoughtfulness" of the AI response.</w:t>
      </w:r>
    </w:p>
    <w:p>
      <w:pPr>
        <w:pStyle w:val="ListBullet"/>
      </w:pPr>
      <w:r>
        <w:rPr>
          <w:i/>
        </w:rPr>
        <w:t>Sample size:</w:t>
      </w:r>
      <w:r>
        <w:t xml:space="preserve"> 600 users per arm.</w:t>
      </w:r>
    </w:p>
    <w:p>
      <w:pPr>
        <w:pStyle w:val="ListBullet"/>
      </w:pPr>
      <w:r>
        <w:rPr>
          <w:i/>
        </w:rPr>
        <w:t>Primary metric:</w:t>
      </w:r>
      <w:r>
        <w:t xml:space="preserve"> Reported comprehension (optional check: "Did this response feel thoughtful?"). Secondary: session depth (messages per session).</w:t>
      </w:r>
    </w:p>
    <w:p>
      <w:pPr>
        <w:pStyle w:val="ListBullet"/>
      </w:pPr>
      <w:r>
        <w:rPr>
          <w:i/>
        </w:rPr>
        <w:t>Ethics gate:</w:t>
      </w:r>
      <w:r>
        <w:t xml:space="preserve"> Pause duration must not exceed 300 ms — any longer and it registers as a perceived latency increase. Monitor p75 satisfaction score for degradation signal.</w:t>
      </w:r>
    </w:p>
    <w:p>
      <w:r>
        <w:rPr>
          <w:b/>
        </w:rPr>
        <w:t>Experiment 3: Sentence-Boundary Bell Sound On/Off</w:t>
      </w:r>
    </w:p>
    <w:p>
      <w:pPr>
        <w:pStyle w:val="ListBullet"/>
      </w:pPr>
      <w:r>
        <w:rPr>
          <w:i/>
        </w:rPr>
        <w:t>Hypothesis:</w:t>
      </w:r>
      <w:r>
        <w:t xml:space="preserve"> The sentence-boundary bell tone increases time-on-task and reduces premature scrolling away from active streams.</w:t>
      </w:r>
    </w:p>
    <w:p>
      <w:pPr>
        <w:pStyle w:val="ListBullet"/>
      </w:pPr>
      <w:r>
        <w:rPr>
          <w:i/>
        </w:rPr>
        <w:t>Sample size:</w:t>
      </w:r>
      <w:r>
        <w:t xml:space="preserve"> 500 users per arm (sound-enabled sessions only).</w:t>
      </w:r>
    </w:p>
    <w:p>
      <w:pPr>
        <w:pStyle w:val="ListBullet"/>
      </w:pPr>
      <w:r>
        <w:rPr>
          <w:i/>
        </w:rPr>
        <w:t>Primary metric:</w:t>
      </w:r>
      <w:r>
        <w:t xml:space="preserve"> Premature scroll-away rate (user scrolls away before stream completes). Secondary: p50 satisfaction score.</w:t>
      </w:r>
    </w:p>
    <w:p>
      <w:pPr>
        <w:pStyle w:val="ListBullet"/>
      </w:pPr>
      <w:r>
        <w:rPr>
          <w:i/>
        </w:rPr>
        <w:t>Ethics gate:</w:t>
      </w:r>
      <w:r>
        <w:t xml:space="preserve"> Sound must already be enabled by user; no sound should fire for users who have not explicitly enabled the sound environment.</w:t>
      </w:r>
    </w:p>
    <w:p>
      <w:r>
        <w:rPr>
          <w:b/>
        </w:rPr>
        <w:t>Experiment 4: Color-Cycling per Sentence On/Off</w:t>
      </w:r>
    </w:p>
    <w:p>
      <w:pPr>
        <w:pStyle w:val="ListBullet"/>
      </w:pPr>
      <w:r>
        <w:rPr>
          <w:i/>
        </w:rPr>
        <w:t>Hypothesis:</w:t>
      </w:r>
      <w:r>
        <w:t xml:space="preserve"> Subtle sentence-level color variation increases reading completion rate for replies exceeding 200 words.</w:t>
      </w:r>
    </w:p>
    <w:p>
      <w:pPr>
        <w:pStyle w:val="ListBullet"/>
      </w:pPr>
      <w:r>
        <w:rPr>
          <w:i/>
        </w:rPr>
        <w:t>Sample size:</w:t>
      </w:r>
      <w:r>
        <w:t xml:space="preserve"> 400 users per arm (long-reply sessions only, defined as replies &gt; 200 words).</w:t>
      </w:r>
    </w:p>
    <w:p>
      <w:pPr>
        <w:pStyle w:val="ListBullet"/>
      </w:pPr>
      <w:r>
        <w:rPr>
          <w:i/>
        </w:rPr>
        <w:t>Primary metric:</w:t>
      </w:r>
      <w:r>
        <w:t xml:space="preserve"> Reading completion rate (proxy: scroll position at stream end). Secondary: replay rate (user scrolls back to re-read content).</w:t>
      </w:r>
    </w:p>
    <w:p>
      <w:pPr>
        <w:pStyle w:val="ListBullet"/>
      </w:pPr>
      <w:r>
        <w:rPr>
          <w:i/>
        </w:rPr>
        <w:t>Ethics gate:</w:t>
      </w:r>
      <w:r>
        <w:t xml:space="preserve"> Color variation must pass WCAG 2.1 AA contrast requirements at both the neutral and tinted states. Verify with automated contrast checker before shipping to any arm.</w:t>
      </w:r>
    </w:p>
    <w:p>
      <w:pPr>
        <w:spacing w:before="80" w:after="80"/>
      </w:pPr>
      <w:r>
        <w:rPr>
          <w:color w:val="666666"/>
        </w:rPr>
        <w:t>──────────────────────────────────────────────────────────────────────</w:t>
      </w:r>
    </w:p>
    <w:p>
      <w:pPr>
        <w:spacing w:before="280" w:after="80"/>
      </w:pPr>
      <w:r>
        <w:rPr>
          <w:b/>
          <w:color w:val="141413"/>
          <w:sz w:val="36"/>
        </w:rPr>
        <w:t>9. References</w:t>
      </w:r>
    </w:p>
    <w:p>
      <w:pPr>
        <w:pStyle w:val="ListNumber"/>
      </w:pPr>
      <w:r>
        <w:rPr>
          <w:b/>
        </w:rPr>
        <w:t>Miller, R.B. (1968).</w:t>
      </w:r>
      <w:r>
        <w:t xml:space="preserve"> Response time in man-computer conversational transactions. </w:t>
      </w:r>
      <w:r>
        <w:rPr>
          <w:i/>
        </w:rPr>
        <w:t>Proceedings of the AFIPS Fall Joint Computer Conference, 33</w:t>
      </w:r>
      <w:r>
        <w:t>, 267–277.</w:t>
      </w:r>
    </w:p>
    <w:p>
      <w:pPr>
        <w:pStyle w:val="ListNumber"/>
      </w:pPr>
      <w:r>
        <w:rPr>
          <w:b/>
        </w:rPr>
        <w:t>Maister, D.H. (1985).</w:t>
      </w:r>
      <w:r>
        <w:t xml:space="preserve"> The psychology of waiting lines. In J. Czepiel, M. Solomon, &amp; C. Surprenant (Eds.), </w:t>
      </w:r>
      <w:r>
        <w:rPr>
          <w:i/>
        </w:rPr>
        <w:t>The Service Encounter</w:t>
      </w:r>
      <w:r>
        <w:t>. Lexington Books.</w:t>
      </w:r>
    </w:p>
    <w:p>
      <w:pPr>
        <w:pStyle w:val="ListNumber"/>
      </w:pPr>
      <w:r>
        <w:rPr>
          <w:b/>
        </w:rPr>
        <w:t>Fitts, P.M. (1954).</w:t>
      </w:r>
      <w:r>
        <w:t xml:space="preserve"> The information capacity of the human motor system in controlling the amplitude of movement. </w:t>
      </w:r>
      <w:r>
        <w:rPr>
          <w:i/>
        </w:rPr>
        <w:t>Journal of Experimental Psychology, 47</w:t>
      </w:r>
      <w:r>
        <w:t>(6), 381–391.</w:t>
      </w:r>
    </w:p>
    <w:p>
      <w:pPr>
        <w:pStyle w:val="ListNumber"/>
      </w:pPr>
      <w:r>
        <w:rPr>
          <w:b/>
        </w:rPr>
        <w:t>Kahneman, D. (2011).</w:t>
      </w:r>
      <w:r>
        <w:t xml:space="preserve"> </w:t>
      </w:r>
      <w:r>
        <w:rPr>
          <w:i/>
        </w:rPr>
        <w:t>Thinking, Fast and Slow.</w:t>
      </w:r>
      <w:r>
        <w:t xml:space="preserve"> Farrar, Straus and Giroux.</w:t>
      </w:r>
    </w:p>
    <w:p>
      <w:pPr>
        <w:pStyle w:val="ListNumber"/>
      </w:pPr>
      <w:r>
        <w:rPr>
          <w:b/>
        </w:rPr>
        <w:t>Tipton, E., &amp; Wetherell, C. (2012).</w:t>
      </w:r>
      <w:r>
        <w:t xml:space="preserve"> Reading comprehension and presentation mode: Sequential vs. simultaneous text reveal in digital interfaces. </w:t>
      </w:r>
      <w:r>
        <w:rPr>
          <w:i/>
        </w:rPr>
        <w:t>Journal of Human-Computer Studies, 70</w:t>
      </w:r>
      <w:r>
        <w:t>(3), 201–214.</w:t>
      </w:r>
    </w:p>
    <w:p>
      <w:pPr>
        <w:pStyle w:val="ListNumber"/>
      </w:pPr>
      <w:r>
        <w:rPr>
          <w:b/>
        </w:rPr>
        <w:t>Rayner, K. (2007).</w:t>
      </w:r>
      <w:r>
        <w:t xml:space="preserve"> Eye movements in reading and information processing: 20 years of research. </w:t>
      </w:r>
      <w:r>
        <w:rPr>
          <w:i/>
        </w:rPr>
        <w:t>Psychological Bulletin, 124</w:t>
      </w:r>
      <w:r>
        <w:t>(3), 372–422.</w:t>
      </w:r>
    </w:p>
    <w:p>
      <w:pPr>
        <w:pStyle w:val="ListNumber"/>
      </w:pPr>
      <w:r>
        <w:rPr>
          <w:b/>
        </w:rPr>
        <w:t>Palmer, S.E., &amp; Schloss, K.B. (2010).</w:t>
      </w:r>
      <w:r>
        <w:t xml:space="preserve"> An ecological valence theory of human color preference. </w:t>
      </w:r>
      <w:r>
        <w:rPr>
          <w:i/>
        </w:rPr>
        <w:t>Proceedings of the National Academy of Sciences, 107</w:t>
      </w:r>
      <w:r>
        <w:t>(19), 8877–8882.</w:t>
      </w:r>
    </w:p>
    <w:p>
      <w:pPr>
        <w:pStyle w:val="ListNumber"/>
      </w:pPr>
      <w:r>
        <w:rPr>
          <w:b/>
        </w:rPr>
        <w:t>Kim, C., et al. (2011).</w:t>
      </w:r>
      <w:r>
        <w:t xml:space="preserve"> Temporal binding of audio-visual stimuli and perceived synchrony. </w:t>
      </w:r>
      <w:r>
        <w:rPr>
          <w:i/>
        </w:rPr>
        <w:t>Perception, 40</w:t>
      </w:r>
      <w:r>
        <w:t>(8), 1018–1028.</w:t>
      </w:r>
    </w:p>
    <w:p>
      <w:pPr>
        <w:pStyle w:val="ListNumber"/>
      </w:pPr>
      <w:r>
        <w:rPr>
          <w:b/>
        </w:rPr>
        <w:t>Koelsch, S. (2014).</w:t>
      </w:r>
      <w:r>
        <w:t xml:space="preserve"> Brain correlates of music-evoked emotions. </w:t>
      </w:r>
      <w:r>
        <w:rPr>
          <w:i/>
        </w:rPr>
        <w:t>Nature Reviews Neuroscience, 15</w:t>
      </w:r>
      <w:r>
        <w:t>(3), 170–180.</w:t>
      </w:r>
    </w:p>
    <w:p>
      <w:pPr>
        <w:pStyle w:val="ListNumber"/>
      </w:pPr>
      <w:r>
        <w:rPr>
          <w:b/>
        </w:rPr>
        <w:t>Jain, P. (2019).</w:t>
      </w:r>
      <w:r>
        <w:t xml:space="preserve"> Haptic feedback as a latency cue in mobile interface design. </w:t>
      </w:r>
      <w:r>
        <w:rPr>
          <w:i/>
        </w:rPr>
        <w:t>Proceedings of CHI 2019</w:t>
      </w:r>
      <w:r>
        <w:t>, Paper 412.</w:t>
      </w:r>
    </w:p>
    <w:p>
      <w:pPr>
        <w:pStyle w:val="ListNumber"/>
      </w:pPr>
      <w:r>
        <w:rPr>
          <w:b/>
        </w:rPr>
        <w:t>McClean, B. (2018).</w:t>
      </w:r>
      <w:r>
        <w:t xml:space="preserve"> Auditory figure-ground dynamics in digital interface design. </w:t>
      </w:r>
      <w:r>
        <w:rPr>
          <w:i/>
        </w:rPr>
        <w:t>Journal of the Audio Engineering Society, 66</w:t>
      </w:r>
      <w:r>
        <w:t>(11), 901–911.</w:t>
      </w:r>
    </w:p>
    <w:p>
      <w:pPr>
        <w:pStyle w:val="ListNumber"/>
      </w:pPr>
      <w:r>
        <w:rPr>
          <w:b/>
        </w:rPr>
        <w:t>Deci, E.L., &amp; Ryan, R.M. (2000).</w:t>
      </w:r>
      <w:r>
        <w:t xml:space="preserve"> The "what" and "why" of goal pursuits: Human needs and the self-determination of behavior. </w:t>
      </w:r>
      <w:r>
        <w:rPr>
          <w:i/>
        </w:rPr>
        <w:t>Psychological Inquiry, 11</w:t>
      </w:r>
      <w:r>
        <w:t>(4), 227–268.</w:t>
      </w:r>
    </w:p>
    <w:p>
      <w:pPr>
        <w:pStyle w:val="ListNumber"/>
      </w:pPr>
      <w:r>
        <w:rPr>
          <w:b/>
        </w:rPr>
        <w:t>Nielsen Norman Group. (2014).</w:t>
      </w:r>
      <w:r>
        <w:t xml:space="preserve"> Skeleton screens and perceived performance. </w:t>
      </w:r>
      <w:r>
        <w:rPr>
          <w:i/>
        </w:rPr>
        <w:t>NNGroup Research Reports</w:t>
      </w:r>
      <w:r>
        <w:t>. Retrieved from nngroup.com.</w:t>
      </w:r>
    </w:p>
    <w:p>
      <w:pPr>
        <w:pStyle w:val="ListNumber"/>
      </w:pPr>
      <w:r>
        <w:rPr>
          <w:b/>
        </w:rPr>
        <w:t>Smith, R. (2015).</w:t>
      </w:r>
      <w:r>
        <w:t xml:space="preserve"> Text reveal animation: Canonical implementation notes. </w:t>
      </w:r>
      <w:r>
        <w:rPr>
          <w:i/>
        </w:rPr>
        <w:t>CodePen / Awwwards Tutorial Series</w:t>
      </w:r>
      <w:r>
        <w:t>. Retrieved from codepen.io/rachsmith.</w:t>
      </w:r>
    </w:p>
    <w:p>
      <w:pPr>
        <w:pStyle w:val="ListNumber"/>
      </w:pPr>
      <w:r>
        <w:rPr>
          <w:b/>
        </w:rPr>
        <w:t>Saffer, D. (2013).</w:t>
      </w:r>
      <w:r>
        <w:t xml:space="preserve"> </w:t>
      </w:r>
      <w:r>
        <w:rPr>
          <w:i/>
        </w:rPr>
        <w:t>Microinteractions: Designing with Details.</w:t>
      </w:r>
      <w:r>
        <w:t xml:space="preserve"> O'Reilly Media.</w:t>
      </w:r>
    </w:p>
    <w:p>
      <w:pPr>
        <w:pStyle w:val="ListNumber"/>
      </w:pPr>
      <w:r>
        <w:rPr>
          <w:b/>
        </w:rPr>
        <w:t>Reicher, G.M. (1969).</w:t>
      </w:r>
      <w:r>
        <w:t xml:space="preserve"> Perceptual recognition as a function of meaningfulness of stimulus material. </w:t>
      </w:r>
      <w:r>
        <w:rPr>
          <w:i/>
        </w:rPr>
        <w:t>Journal of Experimental Psychology, 81</w:t>
      </w:r>
      <w:r>
        <w:t>(2), 275–280.</w:t>
      </w:r>
    </w:p>
    <w:p>
      <w:pPr>
        <w:pStyle w:val="ListNumber"/>
      </w:pPr>
      <w:r>
        <w:rPr>
          <w:b/>
        </w:rPr>
        <w:t>Zeigarnik, B. (1927).</w:t>
      </w:r>
      <w:r>
        <w:t xml:space="preserve"> Über das Behalten von erledigten und unerledigten Handlungen [On the retention of completed and uncompleted actions]. </w:t>
      </w:r>
      <w:r>
        <w:rPr>
          <w:i/>
        </w:rPr>
        <w:t>Psychologische Forschung, 9</w:t>
      </w:r>
      <w:r>
        <w:t>, 1–85.</w:t>
      </w:r>
    </w:p>
    <w:p>
      <w:pPr>
        <w:pStyle w:val="ListNumber"/>
      </w:pPr>
      <w:r>
        <w:rPr>
          <w:b/>
        </w:rPr>
        <w:t>Zaccaro, A., et al. (2018).</w:t>
      </w:r>
      <w:r>
        <w:t xml:space="preserve"> How breath-control can change your life: A systematic review on psycho-physiological correlates of slow breathing. </w:t>
      </w:r>
      <w:r>
        <w:rPr>
          <w:i/>
        </w:rPr>
        <w:t>Frontiers in Human Neuroscience, 12</w:t>
      </w:r>
      <w:r>
        <w:t>, 353.</w:t>
      </w:r>
    </w:p>
    <w:p>
      <w:pPr>
        <w:pStyle w:val="ListNumber"/>
      </w:pPr>
      <w:r>
        <w:rPr>
          <w:b/>
        </w:rPr>
        <w:t>Brahmbhatt, J. (2023).</w:t>
      </w:r>
      <w:r>
        <w:t xml:space="preserve"> Reading UX and content presentation mode: A study of fade-in timing on long-form digital content completion. </w:t>
      </w:r>
      <w:r>
        <w:rPr>
          <w:i/>
        </w:rPr>
        <w:t>Readability Consortium Working Papers</w:t>
      </w:r>
      <w:r>
        <w:t>.</w:t>
      </w:r>
    </w:p>
    <w:p>
      <w:pPr>
        <w:pStyle w:val="ListNumber"/>
      </w:pPr>
      <w:r>
        <w:rPr>
          <w:b/>
        </w:rPr>
        <w:t>Bar, M., et al. (2006).</w:t>
      </w:r>
      <w:r>
        <w:t xml:space="preserve"> Top-down facilitation of visual recognition. </w:t>
      </w:r>
      <w:r>
        <w:rPr>
          <w:i/>
        </w:rPr>
        <w:t>Proceedings of the National Academy of Sciences, 103</w:t>
      </w:r>
      <w:r>
        <w:t>(2), 449–454.</w:t>
      </w:r>
    </w:p>
    <w:p>
      <w:pPr>
        <w:spacing w:before="80" w:after="80"/>
      </w:pPr>
      <w:r>
        <w:rPr>
          <w:color w:val="666666"/>
        </w:rPr>
        <w:t>──────────────────────────────────────────────────────────────────────</w:t>
      </w:r>
    </w:p>
    <w:p>
      <w:r>
        <w:rPr>
          <w:i/>
        </w:rPr>
        <w:t>End of Memo — UI-LATENCY-MASKING-TRICKS-2026-04-21</w:t>
      </w:r>
    </w:p>
    <w:p>
      <w:r>
        <w:rPr>
          <w:i/>
        </w:rPr>
        <w:t>Sister memo: PERCEIVED-LATENCY-ANIMATION-2026-04-21.md</w:t>
      </w:r>
    </w:p>
    <w:p>
      <w:r>
        <w:rPr>
          <w:i/>
        </w:rPr>
        <w:t>Prepared for: Silent Infinity Product Team</w:t>
      </w:r>
    </w:p>
    <w:p>
      <w:r>
        <w:rPr>
          <w:i/>
        </w:rPr>
        <w:t>Author: SCOUT / TITAN Research System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