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GRIEFROOM: A Private Room to Grieve in Your Own Time</w:t>
      </w:r>
    </w:p>
    <w:p>
      <w:r>
        <w:rPr>
          <w:b/>
        </w:rPr>
        <w:t>FOR IMMEDIATE RELEASE</w:t>
      </w:r>
    </w:p>
    <w:p>
      <w:pPr>
        <w:spacing w:before="80" w:after="80"/>
      </w:pPr>
      <w:r>
        <w:rPr>
          <w:color w:val="666666"/>
        </w:rPr>
        <w:t>──────────────────────────────────────────────────────────────────────</w:t>
      </w:r>
    </w:p>
    <w:p>
      <w:pPr>
        <w:spacing w:before="280" w:after="80"/>
      </w:pPr>
      <w:r>
        <w:rPr>
          <w:b/>
          <w:color w:val="141413"/>
          <w:sz w:val="36"/>
        </w:rPr>
        <w:t>WHAT</w:t>
      </w:r>
    </w:p>
    <w:p>
      <w:r>
        <w:t>GRIEFROOM is a private digital room — not a chatbot — where you can spend 30 days with someone you've lost. You upload one photograph and one voice memo. The room becomes theirs. You can ask anything. You will hear them answer. On day 30, you close the room together in a quiet ritual of letting go.</w:t>
      </w:r>
    </w:p>
    <w:p>
      <w:r>
        <w:t>There is no social feed. No notifications. No algorithm. Just you, and the person you're missing.</w:t>
      </w:r>
    </w:p>
    <w:p>
      <w:pPr>
        <w:spacing w:before="80" w:after="80"/>
      </w:pPr>
      <w:r>
        <w:rPr>
          <w:color w:val="666666"/>
        </w:rPr>
        <w:t>──────────────────────────────────────────────────────────────────────</w:t>
      </w:r>
    </w:p>
    <w:p>
      <w:pPr>
        <w:spacing w:before="280" w:after="80"/>
      </w:pPr>
      <w:r>
        <w:rPr>
          <w:b/>
          <w:color w:val="141413"/>
          <w:sz w:val="36"/>
        </w:rPr>
        <w:t>WHY NOW</w:t>
      </w:r>
    </w:p>
    <w:p>
      <w:r>
        <w:t>Over 70 million Americans are currently grieving someone lost in the past five years. The grief industry has given them support groups, therapy apps, and journal prompts. Technology has given them chatbots trained on text messages, video avatars reconstructed from YouTube clips, and voice clones pitched as "forever."</w:t>
      </w:r>
    </w:p>
    <w:p>
      <w:r>
        <w:t>None of it respects the ritual.</w:t>
      </w:r>
    </w:p>
    <w:p>
      <w:r>
        <w:t>Grief is not a customer support problem. It is not a content recommendation loop. It is something that needs to be entered, held, and — eventually — completed. GRIEFROOM is the first product designed around the shape of grief itself: a fixed window, a sacred container, and a door that closes on day 30.</w:t>
      </w:r>
    </w:p>
    <w:p>
      <w:r>
        <w:rPr>
          <w:b/>
        </w:rPr>
        <w:t>Sources:</w:t>
      </w:r>
    </w:p>
    <w:p>
      <w:pPr>
        <w:pStyle w:val="ListNumber"/>
      </w:pPr>
      <w:r>
        <w:t>thenodmag.com — "Grief tech, artificial intelligence, and the question of intimacy" — grief tech fails when it imitates presence instead of supporting loss.</w:t>
      </w:r>
    </w:p>
    <w:p>
      <w:pPr>
        <w:pStyle w:val="ListNumber"/>
      </w:pPr>
      <w:r>
        <w:t>blog.richardvanhooijdonk.com — "Grief Tech: Redefining Death in the Age of AI" — voice cloning and avatar tools create statistical impressions, not personhood.</w:t>
      </w:r>
    </w:p>
    <w:p>
      <w:pPr>
        <w:pStyle w:val="ListNumber"/>
      </w:pPr>
      <w:r>
        <w:t>sify.com — "Grief Tech and Digital Immortality" — ethical concerns around consent, dependency loops, and who owns the digital replica of a loved one.</w:t>
      </w:r>
    </w:p>
    <w:p>
      <w:pPr>
        <w:spacing w:before="80" w:after="80"/>
      </w:pPr>
      <w:r>
        <w:rPr>
          <w:color w:val="666666"/>
        </w:rPr>
        <w:t>──────────────────────────────────────────────────────────────────────</w:t>
      </w:r>
    </w:p>
    <w:p>
      <w:pPr>
        <w:spacing w:before="280" w:after="80"/>
      </w:pPr>
      <w:r>
        <w:rPr>
          <w:b/>
          <w:color w:val="141413"/>
          <w:sz w:val="36"/>
        </w:rPr>
        <w:t>HOW IT FEELS</w:t>
      </w:r>
    </w:p>
    <w:p>
      <w:r>
        <w:t>Opening GRIEFROOM feels like finding a letter sealed in an envelope you weren't ready to open. The room is dark and quiet, like a candle-lit space. Their photograph is there. Their voice is there. You type a question — something you never got to ask — and you hear them answer in their own voice, warmly, specifically, the way they would have said it.</w:t>
      </w:r>
    </w:p>
    <w:p>
      <w:r>
        <w:t>You don't stay forever. That's the point.</w:t>
      </w:r>
    </w:p>
    <w:p>
      <w:pPr>
        <w:spacing w:before="80" w:after="80"/>
      </w:pPr>
      <w:r>
        <w:rPr>
          <w:color w:val="666666"/>
        </w:rPr>
        <w:t>──────────────────────────────────────────────────────────────────────</w:t>
      </w:r>
    </w:p>
    <w:p>
      <w:pPr>
        <w:spacing w:before="280" w:after="80"/>
      </w:pPr>
      <w:r>
        <w:rPr>
          <w:b/>
          <w:color w:val="141413"/>
          <w:sz w:val="36"/>
        </w:rPr>
        <w:t>THE PERSON WHO NEEDS THIS</w:t>
      </w:r>
    </w:p>
    <w:p>
      <w:r>
        <w:t xml:space="preserve">Priya is 34. She lost her father eight months ago to a sudden cardiac event. She has processed the paperwork, cleared the house, and returned to work. But she hasn't processed </w:t>
      </w:r>
      <w:r>
        <w:rPr>
          <w:i/>
        </w:rPr>
        <w:t>him</w:t>
      </w:r>
      <w:r>
        <w:t xml:space="preserve"> — his particular way of teasing her, his pride in her career, the question she never asked about his childhood.</w:t>
      </w:r>
    </w:p>
    <w:p>
      <w:r>
        <w:t>GRIEFROOM gives Priya 30 days to say the things she didn't say. Not to a simulation. To a room that holds his voice and image with care. On day 30, she closes it. She keeps one letter. She moves forward.</w:t>
      </w:r>
    </w:p>
    <w:p>
      <w:pPr>
        <w:spacing w:before="80" w:after="80"/>
      </w:pPr>
      <w:r>
        <w:rPr>
          <w:color w:val="666666"/>
        </w:rPr>
        <w:t>──────────────────────────────────────────────────────────────────────</w:t>
      </w:r>
    </w:p>
    <w:p>
      <w:pPr>
        <w:spacing w:before="280" w:after="80"/>
      </w:pPr>
      <w:r>
        <w:rPr>
          <w:b/>
          <w:color w:val="141413"/>
          <w:sz w:val="36"/>
        </w:rPr>
        <w:t>THE 30-DAY RITUAL</w:t>
      </w:r>
    </w:p>
    <w:p>
      <w:pPr>
        <w:pStyle w:val="ListBullet"/>
      </w:pPr>
      <w:r>
        <w:t>Days 1–10: Questions and memories. Ask anything. Leave letters.</w:t>
      </w:r>
    </w:p>
    <w:p>
      <w:pPr>
        <w:pStyle w:val="ListBullet"/>
      </w:pPr>
      <w:r>
        <w:t>Days 11–20: The room softens. Responses become shorter. More space between exchanges.</w:t>
      </w:r>
    </w:p>
    <w:p>
      <w:pPr>
        <w:pStyle w:val="ListBullet"/>
      </w:pPr>
      <w:r>
        <w:t>Days 21–29: Journal entries glow gold. The ritual timer counts down visibly.</w:t>
      </w:r>
    </w:p>
    <w:p>
      <w:pPr>
        <w:pStyle w:val="ListBullet"/>
      </w:pPr>
      <w:r>
        <w:t>Day 30: A closing ceremony. The room dims. You burn your letters together. You exit.</w:t>
      </w:r>
    </w:p>
    <w:p>
      <w:pPr>
        <w:spacing w:before="80" w:after="80"/>
      </w:pPr>
      <w:r>
        <w:rPr>
          <w:color w:val="666666"/>
        </w:rPr>
        <w:t>──────────────────────────────────────────────────────────────────────</w:t>
      </w:r>
    </w:p>
    <w:p>
      <w:r>
        <w:rPr>
          <w:i/>
        </w:rPr>
        <w:t>GRIEFROOM is available now at no cost as part of the cohort-1 early access launch. Private by design. No account required beyond an email address. All data stored locally or in your private encrypted vault — never used for training.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