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SESSION HANDOFF — 2026-05-14 (context-compaction safe)</w:t>
      </w:r>
    </w:p>
    <w:p>
      <w:r>
        <w:rPr>
          <w:b/>
        </w:rPr>
        <w:t>Purpose:</w:t>
      </w:r>
      <w:r>
        <w:t xml:space="preserve"> A forked / resumed session reads this FIRST. Replaces the need for compaction memory; everything mission-critical is here.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STATE — what's deployed right now</w:t>
      </w:r>
    </w:p>
    <w:p>
      <w:pPr>
        <w:spacing w:before="200" w:after="80"/>
      </w:pPr>
      <w:r>
        <w:rPr>
          <w:b/>
          <w:color w:val="141413"/>
          <w:sz w:val="28"/>
        </w:rPr>
        <w:t>Subdomains live (Cloudflare Worker `titan-dashboard-proxy`)</w:t>
      </w:r>
    </w:p>
    <w:p>
      <w:pPr>
        <w:pStyle w:val="ListBullet"/>
      </w:pPr>
      <w:r>
        <w:t>https://jarvis.livegroweveryday.com/</w:t>
      </w:r>
      <w:r>
        <w:t xml:space="preserve"> → S3 hq/ — TITAN HQ landing</w:t>
      </w:r>
    </w:p>
    <w:p>
      <w:pPr>
        <w:pStyle w:val="ListBullet"/>
      </w:pPr>
      <w:r>
        <w:t>https://jarvis.livegroweveryday.com/voice</w:t>
      </w:r>
      <w:r>
        <w:t xml:space="preserve"> → S3 voice/ — JARVIS Voice (Gemini Live direct, Achernar)</w:t>
      </w:r>
    </w:p>
    <w:p>
      <w:pPr>
        <w:pStyle w:val="ListBullet"/>
      </w:pPr>
      <w:r>
        <w:t>https://jarvis.livegroweveryday.com/apps</w:t>
      </w:r>
      <w:r>
        <w:t xml:space="preserve"> → S3 apps/ — 5 GEMS</w:t>
      </w:r>
    </w:p>
    <w:p>
      <w:pPr>
        <w:pStyle w:val="ListBullet"/>
      </w:pPr>
      <w:r>
        <w:t>https://jarvis.livegroweveryday.com/play</w:t>
      </w:r>
      <w:r>
        <w:t xml:space="preserve"> → S3 player/ — newsletter players (all 5 slugs, with directory index pages)</w:t>
      </w:r>
    </w:p>
    <w:p>
      <w:pPr>
        <w:spacing w:before="200" w:after="80"/>
      </w:pPr>
      <w:r>
        <w:rPr>
          <w:b/>
          <w:color w:val="141413"/>
          <w:sz w:val="28"/>
        </w:rPr>
        <w:t>Silentinfinity canonical (unchanged)</w:t>
      </w:r>
    </w:p>
    <w:p>
      <w:pPr>
        <w:pStyle w:val="ListBullet"/>
      </w:pPr>
      <w:r>
        <w:t>tasks · search · insights · newsletter-archive · oracle · prism · board · whisper · animal · angels · summon-pro · plus older studios</w:t>
      </w:r>
    </w:p>
    <w:p>
      <w:pPr>
        <w:spacing w:before="200" w:after="80"/>
      </w:pPr>
      <w:r>
        <w:rPr>
          <w:b/>
          <w:color w:val="141413"/>
          <w:sz w:val="28"/>
        </w:rPr>
        <w:t>Key Lambda + API Gateway IDs</w:t>
      </w:r>
    </w:p>
    <w:p>
      <w:pPr>
        <w:pStyle w:val="ListBullet"/>
      </w:pPr>
      <w:r>
        <w:t xml:space="preserve">API GW HTTP API: </w:t>
      </w:r>
      <w:r>
        <w:t>h98kgrsjuj</w:t>
      </w:r>
      <w:r>
        <w:t xml:space="preserve"> (us-east-1)</w:t>
      </w:r>
    </w:p>
    <w:p>
      <w:pPr>
        <w:pStyle w:val="ListBullet"/>
      </w:pPr>
      <w:r>
        <w:t xml:space="preserve">Routes: </w:t>
      </w:r>
      <w:r>
        <w:t>POST /chat</w:t>
      </w:r>
      <w:r>
        <w:t xml:space="preserve">, </w:t>
      </w:r>
      <w:r>
        <w:t>POST /jarvis-chat</w:t>
      </w:r>
      <w:r>
        <w:t xml:space="preserve">, </w:t>
      </w:r>
      <w:r>
        <w:t>GET /voice-token</w:t>
      </w:r>
      <w:r>
        <w:t xml:space="preserve">, </w:t>
      </w:r>
      <w:r>
        <w:t>OPTIONS /voice-token</w:t>
      </w:r>
      <w:r>
        <w:t xml:space="preserve">, </w:t>
      </w:r>
      <w:r>
        <w:t>POST /capture</w:t>
      </w:r>
      <w:r>
        <w:t xml:space="preserve">, </w:t>
      </w:r>
      <w:r>
        <w:t>GET /track-open</w:t>
      </w:r>
      <w:r>
        <w:t xml:space="preserve">, </w:t>
      </w:r>
      <w:r>
        <w:t>GET /leads</w:t>
      </w:r>
    </w:p>
    <w:p>
      <w:pPr>
        <w:pStyle w:val="ListBullet"/>
      </w:pPr>
      <w:r>
        <w:t>Lambdas (us-east-1):</w:t>
      </w:r>
    </w:p>
    <w:p>
      <w:pPr>
        <w:pStyle w:val="ListBullet"/>
      </w:pPr>
      <w:r>
        <w:t>titan-chat</w:t>
      </w:r>
      <w:r>
        <w:t xml:space="preserve"> — Bedrock Sonnet 4.5 brain (model </w:t>
      </w:r>
      <w:r>
        <w:t>us.anthropic.claude-sonnet-4-5-20250929-v1:0</w:t>
      </w:r>
      <w:r>
        <w:t>), Gmail integration ready</w:t>
      </w:r>
    </w:p>
    <w:p>
      <w:pPr>
        <w:pStyle w:val="ListBullet"/>
      </w:pPr>
      <w:r>
        <w:t>titan-voice-token</w:t>
      </w:r>
      <w:r>
        <w:t xml:space="preserve"> — returns Gemini API key (10/day per IP rate limit)</w:t>
      </w:r>
    </w:p>
    <w:p>
      <w:pPr>
        <w:pStyle w:val="ListBullet"/>
      </w:pPr>
      <w:r>
        <w:t>titan-voice-relay</w:t>
      </w:r>
      <w:r>
        <w:t xml:space="preserve"> — DEPRECATED (kept dormant)</w:t>
      </w:r>
    </w:p>
    <w:p>
      <w:pPr>
        <w:pStyle w:val="ListBullet"/>
      </w:pPr>
      <w:r>
        <w:t>titan-slack-bot</w:t>
      </w:r>
      <w:r>
        <w:t xml:space="preserve"> — Slack slash commands (signing-secret verify)</w:t>
      </w:r>
    </w:p>
    <w:p>
      <w:pPr>
        <w:pStyle w:val="ListBullet"/>
      </w:pPr>
      <w:r>
        <w:t>titan-email-tracker</w:t>
      </w:r>
      <w:r>
        <w:t xml:space="preserve"> — open-rate pixel</w:t>
      </w:r>
    </w:p>
    <w:p>
      <w:pPr>
        <w:pStyle w:val="ListBullet"/>
      </w:pPr>
      <w:r>
        <w:t>titan-email-capture</w:t>
      </w:r>
      <w:r>
        <w:t xml:space="preserve"> — lead capture</w:t>
      </w:r>
    </w:p>
    <w:p>
      <w:pPr>
        <w:pStyle w:val="ListBullet"/>
      </w:pPr>
      <w:r>
        <w:t>titan-push-subscriber</w:t>
      </w:r>
      <w:r>
        <w:t xml:space="preserve"> — VAPID push</w:t>
      </w:r>
    </w:p>
    <w:p>
      <w:pPr>
        <w:pStyle w:val="ListBullet"/>
      </w:pPr>
      <w:r>
        <w:t>DDB tables: titan-chat-sessions, titan-voice-sessions, titan-email-opens, titan-push-subs, titan-job-profile, titan-job-applications, titan-slack-users, titan-cross-app-threads, titan-job-tokens</w:t>
      </w:r>
    </w:p>
    <w:p>
      <w:pPr>
        <w:spacing w:before="200" w:after="80"/>
      </w:pPr>
      <w:r>
        <w:rPr>
          <w:b/>
          <w:color w:val="141413"/>
          <w:sz w:val="28"/>
        </w:rPr>
        <w:t>Zones / DNS</w:t>
      </w:r>
    </w:p>
    <w:p>
      <w:pPr>
        <w:pStyle w:val="ListBullet"/>
      </w:pPr>
      <w:r>
        <w:t>silentinfinity.com (AWS Route53, hosted zone Z06831253QG9ZEXH69EC6)</w:t>
      </w:r>
    </w:p>
    <w:p>
      <w:pPr>
        <w:pStyle w:val="ListBullet"/>
      </w:pPr>
      <w:r>
        <w:t xml:space="preserve">livegroweveryday.com (Cloudflare zone ID </w:t>
      </w:r>
      <w:r>
        <w:t>881ab94e0e7d729d96ab9036ccd4968d</w:t>
      </w:r>
      <w:r>
        <w:t xml:space="preserve">, account </w:t>
      </w:r>
      <w:r>
        <w:t>7a5c560f95b4377738626fd9b9e3dad0</w:t>
      </w:r>
      <w:r>
        <w:t>)</w:t>
      </w:r>
    </w:p>
    <w:p>
      <w:pPr>
        <w:pStyle w:val="ListBullet"/>
      </w:pPr>
      <w:r>
        <w:t xml:space="preserve">jarvis subdomain: CNAME jarvis → titan.livegroweveryday.com, proxied; Worker route </w:t>
      </w:r>
      <w:r>
        <w:t>jarvis.livegroweveryday.com/*</w:t>
      </w:r>
      <w:r>
        <w:t xml:space="preserve"> → titan-dashboard-proxy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DURABLE FACTS (the next session must know)</w:t>
      </w:r>
    </w:p>
    <w:p>
      <w:pPr>
        <w:pStyle w:val="ListNumber"/>
      </w:pPr>
      <w:r>
        <w:rPr>
          <w:b/>
        </w:rPr>
        <w:t>Harnoor = US Green Card holder (LPR, not citizen).</w:t>
      </w:r>
      <w:r>
        <w:t xml:space="preserve"> Standard app answers: Auth=Yes, Sponsorship=No, Citizen=No(LPR). Skip ITAR/clearance roles.</w:t>
      </w:r>
    </w:p>
    <w:p>
      <w:pPr>
        <w:pStyle w:val="ListNumber"/>
      </w:pPr>
      <w:r>
        <w:rPr>
          <w:b/>
        </w:rPr>
        <w:t>Demographics:</w:t>
      </w:r>
      <w:r>
        <w:t xml:space="preserve"> Race=Asian · Gender=Male · Pronouns=he/him · Orientation=Straight · Disability=No · Veteran=No · Salary=$250k+ · Notice=2wk · Remote-only.</w:t>
      </w:r>
    </w:p>
    <w:p>
      <w:pPr>
        <w:pStyle w:val="ListNumber"/>
      </w:pPr>
      <w:r>
        <w:rPr>
          <w:b/>
        </w:rPr>
        <w:t>Job search:</w:t>
      </w:r>
      <w:r>
        <w:t xml:space="preserve"> Direct-company only — skip Robert Half / Insight Global / Cognizant / Infosys / TCS / Wipro / "our client is hiring." JobSpy is the scraper.</w:t>
      </w:r>
    </w:p>
    <w:p>
      <w:pPr>
        <w:pStyle w:val="ListNumber"/>
      </w:pPr>
      <w:r>
        <w:rPr>
          <w:b/>
        </w:rPr>
        <w:t>Newsletter narration:</w:t>
      </w:r>
      <w:r>
        <w:t xml:space="preserve"> Polly Ruth generative + rich SSML (NPR podcast style). All 5 newsletters regenerated 2026-05-14.</w:t>
      </w:r>
    </w:p>
    <w:p>
      <w:pPr>
        <w:pStyle w:val="ListNumber"/>
      </w:pPr>
      <w:r>
        <w:rPr>
          <w:b/>
        </w:rPr>
        <w:t>PRISM = master hub.</w:t>
      </w:r>
      <w:r>
        <w:t xml:space="preserve"> GEMS / ORACLE / THE FIVE / INNERVERSE / LIVEGROW / CIPHER are cards under it. GEMS aesthetic (cyan #00d4ff + dark #050810 + Jarvis HUD) is the default theme. Theme switcher: GEMS / OG / MONO / WARM.</w:t>
      </w:r>
    </w:p>
    <w:p>
      <w:pPr>
        <w:pStyle w:val="ListNumber"/>
      </w:pPr>
      <w:r>
        <w:rPr>
          <w:b/>
        </w:rPr>
        <w:t>Voice silent failure root cause:</w:t>
      </w:r>
      <w:r>
        <w:t xml:space="preserve"> wrong model name. Use </w:t>
      </w:r>
      <w:r>
        <w:t>gemini-2.5-flash-native-audio-latest</w:t>
      </w:r>
      <w:r>
        <w:t xml:space="preserve">. NOT </w:t>
      </w:r>
      <w:r>
        <w:t>gemini-2.5-flash-preview-native-audio-dialog</w:t>
      </w:r>
      <w:r>
        <w:t xml:space="preserve"> (404).</w:t>
      </w:r>
    </w:p>
    <w:p>
      <w:pPr>
        <w:pStyle w:val="ListNumber"/>
      </w:pPr>
      <w:r>
        <w:rPr>
          <w:b/>
        </w:rPr>
        <w:t>Newsletter player background:</w:t>
      </w:r>
      <w:r>
        <w:t xml:space="preserve"> dark navy </w:t>
      </w:r>
      <w:r>
        <w:t>#0a1438</w:t>
      </w:r>
      <w:r>
        <w:t xml:space="preserve"> per user feedback. Top play button must have </w:t>
      </w:r>
      <w:r>
        <w:t>z-index: 100; pointer-events: auto</w:t>
      </w:r>
      <w:r>
        <w:t>.</w:t>
      </w:r>
    </w:p>
    <w:p>
      <w:pPr>
        <w:pStyle w:val="ListNumber"/>
      </w:pPr>
      <w:r>
        <w:rPr>
          <w:b/>
        </w:rPr>
        <w:t>Numbered story column:</w:t>
      </w:r>
      <w:r>
        <w:t xml:space="preserve"> REMOVED in newsletter templates. Number is inline prefix </w:t>
      </w:r>
      <w:r>
        <w:t>1. &lt;clickable title&gt;</w:t>
      </w:r>
      <w:r>
        <w:t>. Source domain only (not full URL) shown below.</w:t>
      </w:r>
    </w:p>
    <w:p>
      <w:pPr>
        <w:pStyle w:val="ListNumber"/>
      </w:pPr>
      <w:r>
        <w:rPr>
          <w:b/>
        </w:rPr>
        <w:t>JARVIS voice = Gemini Live</w:t>
      </w:r>
      <w:r>
        <w:t xml:space="preserve"> (best in class). JARVIS chat brain = Bedrock Claude Sonnet 4.5. Newsletter TTS = Polly Ruth generative. Image gen = Imagen 4 → gpt-image-1 → Bedrock Titan fallback chain. Embeddings = Bedrock Titan Embed v2 (env </w:t>
      </w:r>
      <w:r>
        <w:t>TITAN_SIMILARITY_MODE=embeddings</w:t>
      </w:r>
      <w:r>
        <w:t>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IN FLIGHT (as of compaction)</w:t>
      </w:r>
    </w:p>
    <w:p>
      <w:pPr>
        <w:pStyle w:val="ListBullet"/>
      </w:pPr>
      <w:r>
        <w:rPr>
          <w:b/>
        </w:rPr>
        <w:t>Newsletter UX overhaul FORGE</w:t>
      </w:r>
      <w:r>
        <w:t xml:space="preserve"> — agent id </w:t>
      </w:r>
      <w:r>
        <w:t>a9ac19c391b17835a</w:t>
      </w:r>
      <w:r>
        <w:t xml:space="preserve"> — 4 fixes:</w:t>
      </w:r>
    </w:p>
    <w:p>
      <w:pPr>
        <w:pStyle w:val="ListNumber"/>
      </w:pPr>
      <w:r>
        <w:t xml:space="preserve">Drop left-column number, use inline </w:t>
      </w:r>
      <w:r>
        <w:t>1.</w:t>
      </w:r>
      <w:r>
        <w:t xml:space="preserve"> prefix</w:t>
      </w:r>
    </w:p>
    <w:p>
      <w:pPr>
        <w:pStyle w:val="ListNumber"/>
      </w:pPr>
      <w:r>
        <w:t>Clickable title, source domain footer</w:t>
      </w:r>
    </w:p>
    <w:p>
      <w:pPr>
        <w:pStyle w:val="ListNumber"/>
      </w:pPr>
      <w:r>
        <w:t>Better Gemini summary prompt (no headline repetition)</w:t>
      </w:r>
    </w:p>
    <w:p>
      <w:pPr>
        <w:pStyle w:val="ListNumber"/>
      </w:pPr>
      <w:r>
        <w:t>Player dark-navy background + fix top play button + narration headline emphasis</w:t>
      </w:r>
    </w:p>
    <w:p>
      <w:pPr>
        <w:pStyle w:val="ListBullet"/>
      </w:pPr>
      <w:r>
        <w:t xml:space="preserve">Status: dispatched at 2026-05-14, will email </w:t>
      </w:r>
      <w:r>
        <w:t>[NEWSLETTER UX]</w:t>
      </w:r>
      <w:r>
        <w:t xml:space="preserve"> when done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 TASKS (blocked on user)</w:t>
      </w:r>
    </w:p>
    <w:p>
      <w:pPr>
        <w:pStyle w:val="ListBullet"/>
      </w:pPr>
      <w:r>
        <w:t>SnapDomain repo path (Q33 P0)</w:t>
      </w:r>
    </w:p>
    <w:p>
      <w:pPr>
        <w:pStyle w:val="ListBullet"/>
      </w:pPr>
      <w:r>
        <w:t>Beehiiv account (unblocks 4 newsletter migrations)</w:t>
      </w:r>
    </w:p>
    <w:p>
      <w:pPr>
        <w:pStyle w:val="ListBullet"/>
      </w:pPr>
      <w:r>
        <w:t xml:space="preserve">Gmail OAuth: run </w:t>
      </w:r>
      <w:r>
        <w:t>python F:/TITAN/scripts/setup_gmail_oauth.py</w:t>
      </w:r>
      <w:r>
        <w:t xml:space="preserve"> once to enable JARVIS email reader</w:t>
      </w:r>
    </w:p>
    <w:p>
      <w:pPr>
        <w:pStyle w:val="ListBullet"/>
      </w:pPr>
      <w:r>
        <w:t xml:space="preserve">LinkedIn </w:t>
      </w:r>
      <w:r>
        <w:t>li_at</w:t>
      </w:r>
      <w:r>
        <w:t xml:space="preserve"> cookie (only if user wants Easy Apply pre-fill; otherwise apply manually via direct company career pages)</w:t>
      </w:r>
    </w:p>
    <w:p>
      <w:pPr>
        <w:pStyle w:val="ListBullet"/>
      </w:pPr>
      <w:r>
        <w:t>Picovoice access key (only if user wants "Hey TITAN" wake word)</w:t>
      </w:r>
    </w:p>
    <w:p>
      <w:pPr>
        <w:pStyle w:val="ListBullet"/>
      </w:pPr>
      <w:r>
        <w:t xml:space="preserve">Cloudflare Worker JS update (if user wants </w:t>
      </w:r>
      <w:r>
        <w:t>/studios</w:t>
      </w:r>
      <w:r>
        <w:t xml:space="preserve"> route etc.)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RECENT FEEDBACK MEMOS (auto-loaded into every session via MEMORY.md index)</w:t>
      </w:r>
    </w:p>
    <w:p>
      <w:pPr>
        <w:pStyle w:val="ListBullet"/>
      </w:pPr>
      <w:r>
        <w:t>feedback_visa_status_green_card_20260514.md</w:t>
      </w:r>
    </w:p>
    <w:p>
      <w:pPr>
        <w:pStyle w:val="ListBullet"/>
      </w:pPr>
      <w:r>
        <w:t>feedback_application_demographics_20260514.md</w:t>
      </w:r>
    </w:p>
    <w:p>
      <w:pPr>
        <w:pStyle w:val="ListBullet"/>
      </w:pPr>
      <w:r>
        <w:t>feedback_direct_company_only_20260514.md</w:t>
      </w:r>
    </w:p>
    <w:p>
      <w:pPr>
        <w:pStyle w:val="ListBullet"/>
      </w:pPr>
      <w:r>
        <w:t>feedback_prism_hierarchy_and_gems_theme_20260514.md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NEXT-SESSION FIRST ACTIONS</w:t>
      </w:r>
    </w:p>
    <w:p>
      <w:pPr>
        <w:pStyle w:val="ListNumber"/>
      </w:pPr>
      <w:r>
        <w:t xml:space="preserve">Read </w:t>
      </w:r>
      <w:r>
        <w:t>F:/TITAN/state/PENDING.md</w:t>
      </w:r>
      <w:r>
        <w:t xml:space="preserve"> — current task backlog</w:t>
      </w:r>
    </w:p>
    <w:p>
      <w:pPr>
        <w:pStyle w:val="ListNumber"/>
      </w:pPr>
      <w:r>
        <w:t xml:space="preserve">Check email for </w:t>
      </w:r>
      <w:r>
        <w:t>[NEWSLETTER UX]</w:t>
      </w:r>
      <w:r>
        <w:t xml:space="preserve"> recap — if it landed, newsletter UX fixes done</w:t>
      </w:r>
    </w:p>
    <w:p>
      <w:pPr>
        <w:pStyle w:val="ListNumber"/>
      </w:pPr>
      <w:r>
        <w:t>Verify https://jarvis.livegroweveryday.com/voice still works (mic + face + audio)</w:t>
      </w:r>
    </w:p>
    <w:p>
      <w:pPr>
        <w:pStyle w:val="ListNumber"/>
      </w:pPr>
      <w:r>
        <w:t>Verify https://jarvis.livegroweveryday.com/play/&lt;slug&gt;/2026-05-13/ plays for all 5 slugs</w:t>
      </w:r>
    </w:p>
    <w:p>
      <w:pPr>
        <w:pStyle w:val="ListNumber"/>
      </w:pPr>
      <w:r>
        <w:t>If user asks "what's next" — pull from MASTER-TASKS.md ACTIVE section, prioritized P0→P3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