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Feedback — Chat-first UI pattern (10/10 from Harnoor)</w:t>
      </w:r>
    </w:p>
    <w:p>
      <w:r>
        <w:rPr>
          <w:b/>
        </w:rPr>
        <w:t>Date:</w:t>
      </w:r>
      <w:r>
        <w:t xml:space="preserve"> 2026-05-15</w:t>
      </w:r>
    </w:p>
    <w:p>
      <w:r>
        <w:rPr>
          <w:b/>
        </w:rPr>
        <w:t>Severity:</w:t>
      </w:r>
      <w:r>
        <w:t xml:space="preserve"> durable preference — apply to every future surface</w:t>
      </w:r>
    </w:p>
    <w:p>
      <w:pPr>
        <w:spacing w:before="280" w:after="80"/>
      </w:pPr>
      <w:r>
        <w:rPr>
          <w:b/>
          <w:color w:val="141413"/>
          <w:sz w:val="36"/>
        </w:rPr>
        <w:t>What Harnoor loved (do this again)</w:t>
      </w:r>
    </w:p>
    <w:p>
      <w:r>
        <w:t>The JARVIS Voice rebuild (v10) and TITAN HQ overhaul both got 10/10. Common pattern:</w:t>
      </w:r>
    </w:p>
    <w:p>
      <w:pPr>
        <w:spacing w:before="200" w:after="80"/>
      </w:pPr>
      <w:r>
        <w:rPr>
          <w:b/>
          <w:color w:val="141413"/>
          <w:sz w:val="28"/>
        </w:rPr>
        <w:t>Visual language</w:t>
      </w:r>
    </w:p>
    <w:p>
      <w:pPr>
        <w:pStyle w:val="ListBullet"/>
      </w:pPr>
      <w:r>
        <w:rPr>
          <w:b/>
        </w:rPr>
        <w:t>Cool blue (`#6aa9ff`)</w:t>
      </w:r>
      <w:r>
        <w:t xml:space="preserve"> + Inter font + dark grey cards (</w:t>
      </w:r>
      <w:r>
        <w:t>#1c1c24</w:t>
      </w:r>
      <w:r>
        <w:t xml:space="preserve"> on </w:t>
      </w:r>
      <w:r>
        <w:t>#0a0a0d</w:t>
      </w:r>
      <w:r>
        <w:t>)</w:t>
      </w:r>
    </w:p>
    <w:p>
      <w:pPr>
        <w:pStyle w:val="ListBullet"/>
      </w:pPr>
      <w:r>
        <w:t>NO neon cyan, NO HUD corner brackets, NO retro Iron Man overlays</w:t>
      </w:r>
    </w:p>
    <w:p>
      <w:pPr>
        <w:pStyle w:val="ListBullet"/>
      </w:pPr>
      <w:r>
        <w:t>Clean grid, generous whitespace, subtle hover transitions</w:t>
      </w:r>
    </w:p>
    <w:p>
      <w:pPr>
        <w:pStyle w:val="ListBullet"/>
      </w:pPr>
      <w:r>
        <w:t>Mobile-first responsive (single column &lt; 560px)</w:t>
      </w:r>
    </w:p>
    <w:p>
      <w:pPr>
        <w:spacing w:before="200" w:after="80"/>
      </w:pPr>
      <w:r>
        <w:rPr>
          <w:b/>
          <w:color w:val="141413"/>
          <w:sz w:val="28"/>
        </w:rPr>
        <w:t>Interaction model</w:t>
      </w:r>
    </w:p>
    <w:p>
      <w:pPr>
        <w:pStyle w:val="ListBullet"/>
      </w:pPr>
      <w:r>
        <w:rPr>
          <w:b/>
        </w:rPr>
        <w:t>Text input is primary.</w:t>
      </w:r>
      <w:r>
        <w:t xml:space="preserve"> Voice / mic is a bonus that gracefully degrades.</w:t>
      </w:r>
    </w:p>
    <w:p>
      <w:pPr>
        <w:pStyle w:val="ListBullet"/>
      </w:pPr>
      <w:r>
        <w:t>Big front-and-center ask box. Auto-grow textarea. Enter sends, Shift+Enter newline.</w:t>
      </w:r>
    </w:p>
    <w:p>
      <w:pPr>
        <w:pStyle w:val="ListBullet"/>
      </w:pPr>
      <w:r>
        <w:rPr>
          <w:b/>
        </w:rPr>
        <w:t>Quick-ask chips</w:t>
      </w:r>
      <w:r>
        <w:t xml:space="preserve"> below the input for cold-start (5-7 options max)</w:t>
      </w:r>
    </w:p>
    <w:p>
      <w:pPr>
        <w:pStyle w:val="ListBullet"/>
      </w:pPr>
      <w:r>
        <w:rPr>
          <w:b/>
        </w:rPr>
        <w:t>Persistent conversation</w:t>
      </w:r>
      <w:r>
        <w:t xml:space="preserve"> via localStorage — refresh doesn't lose history</w:t>
      </w:r>
    </w:p>
    <w:p>
      <w:pPr>
        <w:pStyle w:val="ListBullet"/>
      </w:pPr>
      <w:r>
        <w:rPr>
          <w:b/>
        </w:rPr>
        <w:t>Replay button on every assistant reply</w:t>
      </w:r>
      <w:r>
        <w:t xml:space="preserve"> — listen any time, not just live</w:t>
      </w:r>
    </w:p>
    <w:p>
      <w:pPr>
        <w:pStyle w:val="ListBullet"/>
      </w:pPr>
      <w:r>
        <w:rPr>
          <w:b/>
        </w:rPr>
        <w:t>Status indicator</w:t>
      </w:r>
      <w:r>
        <w:t xml:space="preserve"> with color coding (ready / thinking / speaking / error)</w:t>
      </w:r>
    </w:p>
    <w:p>
      <w:pPr>
        <w:spacing w:before="200" w:after="80"/>
      </w:pPr>
      <w:r>
        <w:rPr>
          <w:b/>
          <w:color w:val="141413"/>
          <w:sz w:val="28"/>
        </w:rPr>
        <w:t>Information architecture</w:t>
      </w:r>
    </w:p>
    <w:p>
      <w:pPr>
        <w:pStyle w:val="ListBullet"/>
      </w:pPr>
      <w:r>
        <w:rPr>
          <w:b/>
        </w:rPr>
        <w:t>Live KPI tiles at top</w:t>
      </w:r>
      <w:r>
        <w:t xml:space="preserve"> for command-center surfaces (HQ-style)</w:t>
      </w:r>
    </w:p>
    <w:p>
      <w:r>
        <w:t xml:space="preserve">  — show real numbers, click-through to detail dashboard</w:t>
      </w:r>
    </w:p>
    <w:p>
      <w:pPr>
        <w:pStyle w:val="ListBullet"/>
      </w:pPr>
      <w:r>
        <w:rPr>
          <w:b/>
        </w:rPr>
        <w:t>Workspace links</w:t>
      </w:r>
      <w:r>
        <w:t xml:space="preserve"> as clean tiles with icon + name + description, NOT retro cards</w:t>
      </w:r>
    </w:p>
    <w:p>
      <w:pPr>
        <w:pStyle w:val="ListBullet"/>
      </w:pPr>
      <w:r>
        <w:rPr>
          <w:b/>
        </w:rPr>
        <w:t>Footer with last-update timestamp</w:t>
      </w:r>
      <w:r>
        <w:t xml:space="preserve"> so user knows data freshness</w:t>
      </w:r>
    </w:p>
    <w:p>
      <w:pPr>
        <w:pStyle w:val="ListBullet"/>
      </w:pPr>
      <w:r>
        <w:t xml:space="preserve">Settings in a </w:t>
      </w:r>
      <w:r>
        <w:t>&lt;dialog&gt;</w:t>
      </w:r>
      <w:r>
        <w:t xml:space="preserve"> modal with diagnostic info (mic perm, device count, session ID)</w:t>
      </w:r>
    </w:p>
    <w:p>
      <w:pPr>
        <w:spacing w:before="200" w:after="80"/>
      </w:pPr>
      <w:r>
        <w:rPr>
          <w:b/>
          <w:color w:val="141413"/>
          <w:sz w:val="28"/>
        </w:rPr>
        <w:t>Verification discipline</w:t>
      </w:r>
    </w:p>
    <w:p>
      <w:pPr>
        <w:pStyle w:val="ListBullet"/>
      </w:pPr>
      <w:r>
        <w:rPr>
          <w:b/>
        </w:rPr>
        <w:t>Open the page in user's real Chrome via MCP before claiming "done"</w:t>
      </w:r>
    </w:p>
    <w:p>
      <w:pPr>
        <w:pStyle w:val="ListBullet"/>
      </w:pPr>
      <w:r>
        <w:t xml:space="preserve">Run </w:t>
      </w:r>
      <w:r>
        <w:t>enumerateDevices()</w:t>
      </w:r>
      <w:r>
        <w:t xml:space="preserve"> + </w:t>
      </w:r>
      <w:r>
        <w:t>permissions.query()</w:t>
      </w:r>
      <w:r>
        <w:t xml:space="preserve"> to diagnose mic</w:t>
      </w:r>
    </w:p>
    <w:p>
      <w:pPr>
        <w:pStyle w:val="ListBullet"/>
      </w:pPr>
      <w:r>
        <w:t>Click chips programmatically + read the actual reply text from the DOM</w:t>
      </w:r>
    </w:p>
    <w:p>
      <w:pPr>
        <w:pStyle w:val="ListBullet"/>
      </w:pPr>
      <w:r>
        <w:t>Paste verification output in the response, don't just describe intent</w:t>
      </w:r>
    </w:p>
    <w:p>
      <w:pPr>
        <w:pStyle w:val="ListBullet"/>
      </w:pPr>
      <w:r>
        <w:t>The 662 console errors from random Chrome extensions are NOT my code — distinguish</w:t>
      </w:r>
    </w:p>
    <w:p>
      <w:pPr>
        <w:spacing w:before="280" w:after="80"/>
      </w:pPr>
      <w:r>
        <w:rPr>
          <w:b/>
          <w:color w:val="141413"/>
          <w:sz w:val="36"/>
        </w:rPr>
        <w:t>What I'd stopped doing (kept failing on)</w:t>
      </w:r>
    </w:p>
    <w:p>
      <w:pPr>
        <w:pStyle w:val="ListBullet"/>
      </w:pPr>
      <w:r>
        <w:t>Shipping cosmetic v1 → v2 → v3 without testing in real Chrome</w:t>
      </w:r>
    </w:p>
    <w:p>
      <w:pPr>
        <w:pStyle w:val="ListBullet"/>
      </w:pPr>
      <w:r>
        <w:t>Defaulting to "neon HUD" because old code had it</w:t>
      </w:r>
    </w:p>
    <w:p>
      <w:pPr>
        <w:pStyle w:val="ListBullet"/>
      </w:pPr>
      <w:r>
        <w:t>Treating text as a fallback when the mic was the unreliable input</w:t>
      </w:r>
    </w:p>
    <w:p>
      <w:pPr>
        <w:pStyle w:val="ListBullet"/>
      </w:pPr>
      <w:r>
        <w:t>Saying "shipped, works" when I had only assumed it works</w:t>
      </w:r>
    </w:p>
    <w:p>
      <w:pPr>
        <w:spacing w:before="280" w:after="80"/>
      </w:pPr>
      <w:r>
        <w:rPr>
          <w:b/>
          <w:color w:val="141413"/>
          <w:sz w:val="36"/>
        </w:rPr>
        <w:t>Concrete deliverables that hit 10/10</w:t>
      </w:r>
    </w:p>
    <w:p>
      <w:pPr>
        <w:pStyle w:val="ListNumber"/>
      </w:pPr>
      <w:r>
        <w:rPr>
          <w:b/>
        </w:rPr>
        <w:t>JARVIS Voice</w:t>
      </w:r>
      <w:r>
        <w:t xml:space="preserve"> — https://jarvis.livegroweveryday.com/voice (v10)</w:t>
      </w:r>
    </w:p>
    <w:p>
      <w:pPr>
        <w:pStyle w:val="ListBullet"/>
      </w:pPr>
      <w:r>
        <w:t>Scrollable persistent conversation</w:t>
      </w:r>
    </w:p>
    <w:p>
      <w:pPr>
        <w:pStyle w:val="ListBullet"/>
      </w:pPr>
      <w:r>
        <w:t>Settings drawer (voice picker, TTS mode, auto-scroll, live diagnostics)</w:t>
      </w:r>
    </w:p>
    <w:p>
      <w:pPr>
        <w:pStyle w:val="ListBullet"/>
      </w:pPr>
      <w:r>
        <w:t>Conversation export to markdown</w:t>
      </w:r>
    </w:p>
    <w:p>
      <w:pPr>
        <w:pStyle w:val="ListBullet"/>
      </w:pPr>
      <w:r>
        <w:t>Quick-ask chips on empty state</w:t>
      </w:r>
    </w:p>
    <w:p>
      <w:pPr>
        <w:pStyle w:val="ListNumber"/>
      </w:pPr>
      <w:r>
        <w:rPr>
          <w:b/>
        </w:rPr>
        <w:t>TITAN HQ</w:t>
      </w:r>
      <w:r>
        <w:t xml:space="preserve"> — https://jarvis.livegroweveryday.com/ (v2)</w:t>
      </w:r>
    </w:p>
    <w:p>
      <w:pPr>
        <w:pStyle w:val="ListBullet"/>
      </w:pPr>
      <w:r>
        <w:t xml:space="preserve">6 live KPI tiles fed by </w:t>
      </w:r>
      <w:r>
        <w:t>s3://innerverse-voice-scratch/state/titan-hq-status.json</w:t>
      </w:r>
    </w:p>
    <w:p>
      <w:pPr>
        <w:pStyle w:val="ListBullet"/>
      </w:pPr>
      <w:r>
        <w:t xml:space="preserve">Hourly cron </w:t>
      </w:r>
      <w:r>
        <w:t>titan-hq-status-hourly</w:t>
      </w:r>
      <w:r>
        <w:t xml:space="preserve"> keeps tiles fresh</w:t>
      </w:r>
    </w:p>
    <w:p>
      <w:pPr>
        <w:pStyle w:val="ListBullet"/>
      </w:pPr>
      <w:r>
        <w:t>Same chat surface as JARVIS, shares session ID</w:t>
      </w:r>
    </w:p>
    <w:p>
      <w:pPr>
        <w:pStyle w:val="ListBullet"/>
      </w:pPr>
      <w:r>
        <w:t>12 workspace tiles linking to all dashboards (memos, stats, followup, cost, etc.)</w:t>
      </w:r>
    </w:p>
    <w:p>
      <w:pPr>
        <w:spacing w:before="280" w:after="80"/>
      </w:pPr>
      <w:r>
        <w:rPr>
          <w:b/>
          <w:color w:val="141413"/>
          <w:sz w:val="36"/>
        </w:rPr>
        <w:t>When to apply this pattern</w:t>
      </w:r>
    </w:p>
    <w:p>
      <w:r>
        <w:t>Any time I build a new TITAN/JARVIS-facing surface:</w:t>
      </w:r>
    </w:p>
    <w:p>
      <w:pPr>
        <w:pStyle w:val="ListBullet"/>
      </w:pPr>
      <w:r>
        <w:t>Player pages, dashboard widgets, brand-new tools, mobile companion, etc.</w:t>
      </w:r>
    </w:p>
    <w:p>
      <w:pPr>
        <w:pStyle w:val="ListBullet"/>
      </w:pPr>
      <w:r>
        <w:t>Lift the CSS variables (</w:t>
      </w:r>
      <w:r>
        <w:t>--bg</w:t>
      </w:r>
      <w:r>
        <w:t xml:space="preserve">, </w:t>
      </w:r>
      <w:r>
        <w:t>--bg-card</w:t>
      </w:r>
      <w:r>
        <w:t xml:space="preserve">, </w:t>
      </w:r>
      <w:r>
        <w:t>--accent</w:t>
      </w:r>
      <w:r>
        <w:t xml:space="preserve">, </w:t>
      </w:r>
      <w:r>
        <w:t>--ink</w:t>
      </w:r>
      <w:r>
        <w:t>, etc.)</w:t>
      </w:r>
    </w:p>
    <w:p>
      <w:pPr>
        <w:pStyle w:val="ListBullet"/>
      </w:pPr>
      <w:r>
        <w:t>Lift the conversation-pattern JS (state object, renderMsg, ask(), playReply())</w:t>
      </w:r>
    </w:p>
    <w:p>
      <w:pPr>
        <w:pStyle w:val="ListBullet"/>
      </w:pPr>
      <w:r>
        <w:t>Default to text-first</w:t>
      </w:r>
    </w:p>
    <w:p>
      <w:pPr>
        <w:pStyle w:val="ListBullet"/>
      </w:pPr>
      <w:r>
        <w:t>Default to localStorage persistence</w:t>
      </w:r>
    </w:p>
    <w:p>
      <w:pPr>
        <w:pStyle w:val="ListBullet"/>
      </w:pPr>
      <w:r>
        <w:t>Default to real-Chrome verification before claiming done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