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Delta Memo</w:t>
      </w:r>
    </w:p>
    <w:p>
      <w:r>
        <w:rPr>
          <w:b/>
        </w:rPr>
        <w:t>Date:</w:t>
      </w:r>
      <w:r>
        <w:t xml:space="preserve"> 2026-05-19T03:37:15 local | </w:t>
      </w:r>
      <w:r>
        <w:rPr>
          <w:b/>
        </w:rPr>
        <w:t>Author:</w:t>
      </w:r>
      <w:r>
        <w:t xml:space="preserve"> SCOUT | </w:t>
      </w:r>
      <w:r>
        <w:rPr>
          <w:b/>
        </w:rPr>
        <w:t>Cycle:</w:t>
      </w:r>
      <w:r>
        <w:t xml:space="preserve"> 34 of ongoing cadence</w:t>
      </w:r>
    </w:p>
    <w:p>
      <w:r>
        <w:rPr>
          <w:b/>
        </w:rPr>
        <w:t>Baseline:</w:t>
      </w:r>
      <w:r>
        <w:t xml:space="preserve"> </w:t>
      </w:r>
      <w:r>
        <w:t>F:/TITAN/plans/advisors/CLAUDE-CODE-ARCHITECTURE-DEEP-DIVE-2026-04-22.md</w:t>
      </w:r>
    </w:p>
    <w:p>
      <w:r>
        <w:rPr>
          <w:b/>
        </w:rPr>
        <w:t>Previous substantive memo:</w:t>
      </w:r>
      <w:r>
        <w:t xml:space="preserve"> </w:t>
      </w:r>
      <w:r>
        <w:t>F:/TITAN/plans/advisors/claude-code-audit-2026-05-17-1420.md</w:t>
      </w:r>
      <w:r>
        <w:t xml:space="preserve"> (cycle 33)</w:t>
      </w:r>
    </w:p>
    <w:p>
      <w:r>
        <w:rPr>
          <w:b/>
        </w:rPr>
        <w:t>CC version at last memo:</w:t>
      </w:r>
      <w:r>
        <w:t xml:space="preserve"> v2.1.143 (2026-05-15) | </w:t>
      </w:r>
      <w:r>
        <w:rPr>
          <w:b/>
        </w:rPr>
        <w:t>CC version this cycle:</w:t>
      </w:r>
      <w:r>
        <w:t xml:space="preserve"> v2.1.144 (2026-05-18)</w:t>
      </w:r>
    </w:p>
    <w:p>
      <w:r>
        <w:rPr>
          <w:b/>
        </w:rPr>
        <w:t>Locally installed:</w:t>
      </w:r>
      <w:r>
        <w:t xml:space="preserve"> v2.1.49 (gap: 95 minor versions — T030 open)</w:t>
      </w:r>
    </w:p>
    <w:p>
      <w:r>
        <w:rPr>
          <w:b/>
        </w:rPr>
        <w:t>Next unclaimed T-numbers:</w:t>
      </w:r>
      <w:r>
        <w:t xml:space="preserve"> T089, T090, T091</w:t>
      </w:r>
    </w:p>
    <w:p>
      <w:r>
        <w:rPr>
          <w:b/>
        </w:rPr>
        <w:t>Word count:</w:t>
      </w:r>
      <w:r>
        <w:t xml:space="preserve"> ~2,100</w:t>
      </w:r>
    </w:p>
    <w:p>
      <w:pPr>
        <w:spacing w:before="80" w:after="80"/>
      </w:pPr>
      <w:r>
        <w:rPr>
          <w:color w:val="666666"/>
        </w:rPr>
        <w:t>──────────────────────────────────────────────────────────────────────</w:t>
      </w:r>
    </w:p>
    <w:p>
      <w:pPr>
        <w:spacing w:before="280" w:after="80"/>
      </w:pPr>
      <w:r>
        <w:rPr>
          <w:b/>
          <w:color w:val="141413"/>
          <w:sz w:val="36"/>
        </w:rPr>
        <w:t>Section 1 — What Changed in Claude Code Since Last Audit (May 17 to May 19)</w:t>
      </w:r>
    </w:p>
    <w:p>
      <w:pPr>
        <w:spacing w:before="200" w:after="80"/>
      </w:pPr>
      <w:r>
        <w:rPr>
          <w:b/>
          <w:color w:val="141413"/>
          <w:sz w:val="28"/>
        </w:rPr>
        <w:t>1.1 Version Landscape</w:t>
      </w:r>
    </w:p>
    <w:p>
      <w:r>
        <w:t xml:space="preserve">Claude Code published </w:t>
      </w:r>
      <w:r>
        <w:rPr>
          <w:b/>
        </w:rPr>
        <w:t>v2.1.144</w:t>
      </w:r>
      <w:r>
        <w:t xml:space="preserve"> on 2026-05-18T19:57:54Z — one version ahead of cycle 33's v2.1.143. The 47-hour window between cycle 33 (May 17 14:20 local) and this audit produced a single patch release. Release cadence has slowed from the 3-5/day pace seen in April; the past week averaged approximately 0.5 releases/day, suggesting a stabilization phase.</w:t>
      </w:r>
    </w:p>
    <w:p>
      <w:r>
        <w:t xml:space="preserve">The </w:t>
      </w:r>
      <w:r>
        <w:t>latest</w:t>
      </w:r>
      <w:r>
        <w:t xml:space="preserve"> npm tag resolves to v2.1.144. The </w:t>
      </w:r>
      <w:r>
        <w:t>stable</w:t>
      </w:r>
      <w:r>
        <w:t xml:space="preserve"> channel lags at approximately v2.1.132. The 12-version delta between latest and stable is narrowing (was 11 in cycle 33), indicating the stabilization run is moving toward promotion.</w:t>
      </w:r>
    </w:p>
    <w:p>
      <w:r>
        <w:rPr>
          <w:b/>
        </w:rPr>
        <w:t>Local install:</w:t>
      </w:r>
      <w:r>
        <w:t xml:space="preserve"> v2.1.49 remains installed. Gap is now 95 minor versions. T030 open.</w:t>
      </w:r>
    </w:p>
    <w:p>
      <w:r>
        <w:rPr>
          <w:b/>
        </w:rPr>
        <w:t>Sources:</w:t>
      </w:r>
      <w:r>
        <w:t xml:space="preserve"> </w:t>
      </w:r>
      <w:r>
        <w:t>npm view @anthropic-ai/claude-code --json</w:t>
      </w:r>
      <w:r>
        <w:t xml:space="preserve"> (direct, 2026-05-19); </w:t>
      </w:r>
      <w:r>
        <w:t>code.claude.com/docs/en/changelog</w:t>
      </w:r>
      <w:r>
        <w:t xml:space="preserve"> (WebFetch, 2026-05-19).</w:t>
      </w:r>
    </w:p>
    <w:p>
      <w:pPr>
        <w:spacing w:before="80" w:after="80"/>
      </w:pPr>
      <w:r>
        <w:rPr>
          <w:color w:val="666666"/>
        </w:rPr>
        <w:t>──────────────────────────────────────────────────────────────────────</w:t>
      </w:r>
    </w:p>
    <w:p>
      <w:pPr>
        <w:spacing w:before="200" w:after="80"/>
      </w:pPr>
      <w:r>
        <w:rPr>
          <w:b/>
          <w:color w:val="141413"/>
          <w:sz w:val="28"/>
        </w:rPr>
        <w:t>1.2 v2.1.144 — Feature and Fix Analysis</w:t>
      </w:r>
    </w:p>
    <w:p>
      <w:r>
        <w:t xml:space="preserve">v2.1.144 is primarily a stability release with two behavioral changes and a batch of bug fixes. (Source: </w:t>
      </w:r>
      <w:r>
        <w:t>code.claude.com/docs/en/changelog</w:t>
      </w:r>
      <w:r>
        <w:t>, fetched 2026-05-19.)</w:t>
      </w:r>
    </w:p>
    <w:p>
      <w:pPr>
        <w:spacing w:before="200" w:after="80"/>
      </w:pPr>
      <w:r>
        <w:rPr>
          <w:b/>
          <w:color w:val="141413"/>
          <w:sz w:val="24"/>
        </w:rPr>
        <w:t>Behavioral Change 1 — /model Now Session-Scoped by Default</w:t>
      </w:r>
    </w:p>
    <w:p>
      <w:r>
        <w:t xml:space="preserve">In prior versions, </w:t>
      </w:r>
      <w:r>
        <w:t>/model</w:t>
      </w:r>
      <w:r>
        <w:t xml:space="preserve"> changed the global default model. As of v2.1.144, </w:t>
      </w:r>
      <w:r>
        <w:t>/model</w:t>
      </w:r>
      <w:r>
        <w:t xml:space="preserve"> changes the model for the </w:t>
      </w:r>
      <w:r>
        <w:rPr>
          <w:b/>
        </w:rPr>
        <w:t>current session only</w:t>
      </w:r>
      <w:r>
        <w:t xml:space="preserve">. To change the global default, the user must press </w:t>
      </w:r>
      <w:r>
        <w:t>d</w:t>
      </w:r>
      <w:r>
        <w:t xml:space="preserve"> in the </w:t>
      </w:r>
      <w:r>
        <w:t>/model</w:t>
      </w:r>
      <w:r>
        <w:t xml:space="preserve"> picker.</w:t>
      </w:r>
    </w:p>
    <w:p>
      <w:r>
        <w:rPr>
          <w:b/>
        </w:rPr>
        <w:t>Architectural significance:</w:t>
      </w:r>
      <w:r>
        <w:t xml:space="preserve"> This is a scope-narrowing change that reduces unintended global state mutation. It follows the same "local-first, explicit promotion" pattern seen in </w:t>
      </w:r>
      <w:r>
        <w:t>/config</w:t>
      </w:r>
      <w:r>
        <w:t xml:space="preserve"> (v2.1.118, which began persisting settings to </w:t>
      </w:r>
      <w:r>
        <w:t>~/.claude/settings.json</w:t>
      </w:r>
      <w:r>
        <w:t xml:space="preserve"> per the project/local/policy precedence hierarchy). The pattern: interactive commands default to session scope; users must explicitly promote to global scope. This is a UX safety pattern — accidental global default changes are now impossible via </w:t>
      </w:r>
      <w:r>
        <w:t>/model</w:t>
      </w:r>
      <w:r>
        <w:t>.</w:t>
      </w:r>
    </w:p>
    <w:p>
      <w:r>
        <w:rPr>
          <w:b/>
        </w:rPr>
        <w:t>TITAN implication:</w:t>
      </w:r>
      <w:r>
        <w:t xml:space="preserve"> TITAN's current multi-session workflow (audit agent + user session + oracle background session) will now experience model changes as session-scoped by default. If a model change during an audit session was intended to propagate globally (e.g., upgrading oracle sessions to Opus 4.7 for a deep research run), the </w:t>
      </w:r>
      <w:r>
        <w:t>d</w:t>
      </w:r>
      <w:r>
        <w:t xml:space="preserve"> promotion step is now required. No new task; behavioral awareness only.</w:t>
      </w:r>
    </w:p>
    <w:p>
      <w:pPr>
        <w:spacing w:before="200" w:after="80"/>
      </w:pPr>
      <w:r>
        <w:rPr>
          <w:b/>
          <w:color w:val="141413"/>
          <w:sz w:val="24"/>
        </w:rPr>
        <w:t>Behavioral Change 2 — /resume Support for Background Sessions with Duration Tracking</w:t>
      </w:r>
    </w:p>
    <w:p>
      <w:r>
        <w:t>/resume</w:t>
      </w:r>
      <w:r>
        <w:t xml:space="preserve"> now works for background sessions and displays elapsed duration. Previously </w:t>
      </w:r>
      <w:r>
        <w:t>/resume</w:t>
      </w:r>
      <w:r>
        <w:t xml:space="preserve"> only applied to foreground interactive sessions.</w:t>
      </w:r>
    </w:p>
    <w:p>
      <w:r>
        <w:rPr>
          <w:b/>
        </w:rPr>
        <w:t>Architectural significance:</w:t>
      </w:r>
      <w:r>
        <w:t xml:space="preserve"> This closes a UX gap in the v2.1.139 Agent View release (cycle 33 Arc 3). Agent View introduced unified session listing; </w:t>
      </w:r>
      <w:r>
        <w:t>/resume</w:t>
      </w:r>
      <w:r>
        <w:t xml:space="preserve"> now enables direct pick-up of a background session without leaving the Agent View, with elapsed time visible. The supervisor architecture (persistent background process) plus worktree isolation (per v2.1.128) plus </w:t>
      </w:r>
      <w:r>
        <w:t>/resume</w:t>
      </w:r>
      <w:r>
        <w:t xml:space="preserve"> with duration = a complete session lifecycle management loop for parallel agents.</w:t>
      </w:r>
    </w:p>
    <w:p>
      <w:r>
        <w:rPr>
          <w:b/>
        </w:rPr>
        <w:t>TITAN implication:</w:t>
      </w:r>
      <w:r>
        <w:t xml:space="preserve"> TITAN's six named agents (all confirmed present in </w:t>
      </w:r>
      <w:r>
        <w:t>~/.claude/agents/</w:t>
      </w:r>
      <w:r>
        <w:t xml:space="preserve"> as of this audit) can now be resumed from background with duration awareness. This is particularly relevant for ORACLE's feed runs, which are long-running and may suspend between cycles. No new task; capability is immediately usable.</w:t>
      </w:r>
    </w:p>
    <w:p>
      <w:pPr>
        <w:spacing w:before="200" w:after="80"/>
      </w:pPr>
      <w:r>
        <w:rPr>
          <w:b/>
          <w:color w:val="141413"/>
          <w:sz w:val="24"/>
        </w:rPr>
        <w:t>Startup Hang Fix — 75s to 15s API Unreachable Timeout</w:t>
      </w:r>
    </w:p>
    <w:p>
      <w:r>
        <w:t>Prior to v2.1.144, if the Anthropic API was unreachable at startup, CC hung for up to 75 seconds before returning control. v2.1.144 cuts this to 15 seconds.</w:t>
      </w:r>
    </w:p>
    <w:p>
      <w:r>
        <w:rPr>
          <w:b/>
        </w:rPr>
        <w:t>TITAN implication:</w:t>
      </w:r>
      <w:r>
        <w:t xml:space="preserve"> TITAN's scheduled cron tasks (titan-s3-backup-hourly, newsletter runners, oracle feed) all spawn CC subprocesses. On API brownout events, cron tasks were potentially hanging for 75 seconds per invocation before failing. The 15-second cap brings the worst-case cron overhead from 75s to 15s — meaningful for the 5-minute gemini-inbox-watcher and the hourly backup. No new task; existing infra benefits automatically.</w:t>
      </w:r>
    </w:p>
    <w:p>
      <w:pPr>
        <w:spacing w:before="200" w:after="80"/>
      </w:pPr>
      <w:r>
        <w:rPr>
          <w:b/>
          <w:color w:val="141413"/>
          <w:sz w:val="24"/>
        </w:rPr>
        <w:t>Background Session File Descriptor Exhaustion Fix</w:t>
      </w:r>
    </w:p>
    <w:p>
      <w:r>
        <w:t>v2.1.143 introduced file descriptor exhaustion for background sessions under ~/Documents, ~/Desktop, ~/Downloads on macOS; v2.1.144 fixes this. An independent fix also addresses file descriptor exhaustion when builds run in skill directories.</w:t>
      </w:r>
    </w:p>
    <w:p>
      <w:r>
        <w:rPr>
          <w:b/>
        </w:rPr>
        <w:t>TITAN implication:</w:t>
      </w:r>
      <w:r>
        <w:t xml:space="preserve"> TITAN's working directory is </w:t>
      </w:r>
      <w:r>
        <w:t>C:\Users\Harnoor\Desktop\</w:t>
      </w:r>
      <w:r>
        <w:t xml:space="preserve"> — the Desktop path that triggered the macOS bug. Windows is not macOS, so the exact bug path may differ, but TITAN's many nested skill directories in </w:t>
      </w:r>
      <w:r>
        <w:t>~/.claude/skills/</w:t>
      </w:r>
      <w:r>
        <w:t xml:space="preserve"> (37 skills confirmed) make the skill-directory file descriptor fix relevant. Sessions running deep skill traversal should be more stable post-v2.1.144.</w:t>
      </w:r>
    </w:p>
    <w:p>
      <w:pPr>
        <w:spacing w:before="200" w:after="80"/>
      </w:pPr>
      <w:r>
        <w:rPr>
          <w:b/>
          <w:color w:val="141413"/>
          <w:sz w:val="24"/>
        </w:rPr>
        <w:t>Other Notable Fixes in v2.1.144</w:t>
      </w:r>
    </w:p>
    <w:p>
      <w:pPr>
        <w:pStyle w:val="ListBullet"/>
      </w:pPr>
      <w:r>
        <w:t xml:space="preserve">Fixed MCP servers with paginated </w:t>
      </w:r>
      <w:r>
        <w:t>tools/list</w:t>
      </w:r>
      <w:r>
        <w:t xml:space="preserve"> only returning first page — relevant for TITAN's 14 registered MCP servers (confirmed via </w:t>
      </w:r>
      <w:r>
        <w:t>mcp-needs-auth-cache.json</w:t>
      </w:r>
      <w:r>
        <w:t>).</w:t>
      </w:r>
    </w:p>
    <w:p>
      <w:pPr>
        <w:pStyle w:val="ListBullet"/>
      </w:pPr>
      <w:r>
        <w:t xml:space="preserve">Fixed </w:t>
      </w:r>
      <w:r>
        <w:t>/branch</w:t>
      </w:r>
      <w:r>
        <w:t xml:space="preserve"> failing with "No conversation to branch" in worktrees — relevant post-T088 now that agent worktrees are in use.</w:t>
      </w:r>
    </w:p>
    <w:p>
      <w:pPr>
        <w:pStyle w:val="ListBullet"/>
      </w:pPr>
      <w:r>
        <w:t>Fixed garbled terminal output after window-resize events — quality-of-life for TITAN's long audit sessions.</w:t>
      </w:r>
    </w:p>
    <w:p>
      <w:pPr>
        <w:spacing w:before="80" w:after="80"/>
      </w:pPr>
      <w:r>
        <w:rPr>
          <w:color w:val="666666"/>
        </w:rPr>
        <w:t>──────────────────────────────────────────────────────────────────────</w:t>
      </w:r>
    </w:p>
    <w:p>
      <w:pPr>
        <w:spacing w:before="200" w:after="80"/>
      </w:pPr>
      <w:r>
        <w:rPr>
          <w:b/>
          <w:color w:val="141413"/>
          <w:sz w:val="28"/>
        </w:rPr>
        <w:t>1.3 Consolidated Arc Update: Context Rewind as User-Facing Compaction Control (v2.1.141)</w:t>
      </w:r>
    </w:p>
    <w:p>
      <w:r>
        <w:t xml:space="preserve">Cycle 33 documented the five-layer compaction pipeline as an infrastructure concern. v2.1.141 introduced a user-facing extension: the </w:t>
      </w:r>
      <w:r>
        <w:rPr>
          <w:b/>
        </w:rPr>
        <w:t>Rewind menu</w:t>
      </w:r>
      <w:r>
        <w:t xml:space="preserve"> now includes "Summarize up to here" — a user-triggered Microcompact that compresses context up to any selected turn, giving users direct control over which prior context survives compression.</w:t>
      </w:r>
    </w:p>
    <w:p>
      <w:r>
        <w:rPr>
          <w:b/>
        </w:rPr>
        <w:t>Baseline memo position:</w:t>
      </w:r>
      <w:r>
        <w:t xml:space="preserve"> Compaction was entirely automatic and invisible. The </w:t>
      </w:r>
      <w:r>
        <w:t>## Compact Instructions</w:t>
      </w:r>
      <w:r>
        <w:t xml:space="preserve"> CLAUDE.md section was the only user-facing control — an indirect signal to the summarizer.</w:t>
      </w:r>
    </w:p>
    <w:p>
      <w:r>
        <w:rPr>
          <w:b/>
        </w:rPr>
        <w:t>v2.1.141 shift:</w:t>
      </w:r>
      <w:r>
        <w:t xml:space="preserve"> Users can now explicitly select a turn, trigger semantic summarization up to that point, and continue with a leaner context. This is the difference between user-as-signal (instructions) and user-as-operator (direct control).</w:t>
      </w:r>
    </w:p>
    <w:p>
      <w:r>
        <w:rPr>
          <w:b/>
        </w:rPr>
        <w:t>SI implication:</w:t>
      </w:r>
      <w:r>
        <w:t xml:space="preserve"> Silent Infinity has no equivalent of user-accessible compaction control. Conversations that run long currently truncate by simple oldest-first dropping (GAP from baseline Pattern 3). The "Summarize up to here" pattern translates naturally to a "compress our earlier conversation so we can explore further" affordance in SI — low engineering effort, high felt-intelligence impact. Filed as T089 this cycle (see Section 3, Recommendation 2).</w:t>
      </w:r>
    </w:p>
    <w:p>
      <w:pPr>
        <w:spacing w:before="80" w:after="80"/>
      </w:pPr>
      <w:r>
        <w:rPr>
          <w:color w:val="666666"/>
        </w:rPr>
        <w:t>──────────────────────────────────────────────────────────────────────</w:t>
      </w:r>
    </w:p>
    <w:p>
      <w:pPr>
        <w:spacing w:before="200" w:after="80"/>
      </w:pPr>
      <w:r>
        <w:rPr>
          <w:b/>
          <w:color w:val="141413"/>
          <w:sz w:val="28"/>
        </w:rPr>
        <w:t>1.4 Agent Definition Files: T088 CLOSED</w:t>
      </w:r>
    </w:p>
    <w:p>
      <w:r>
        <w:t xml:space="preserve">Cycle 33 filed T088 to create SCOUT, FORGE, and ORACLE agent definition files. Direct scan of </w:t>
      </w:r>
      <w:r>
        <w:t>~/.claude/agents/</w:t>
      </w:r>
      <w:r>
        <w:t xml:space="preserve"> at audit time confirms </w:t>
      </w:r>
      <w:r>
        <w:rPr>
          <w:b/>
        </w:rPr>
        <w:t>all six agent definition files exist:</w:t>
      </w:r>
      <w:r>
        <w:t xml:space="preserve"> </w:t>
      </w:r>
      <w:r>
        <w:t>scout.md</w:t>
      </w:r>
      <w:r>
        <w:t xml:space="preserve">, </w:t>
      </w:r>
      <w:r>
        <w:t>forge.md</w:t>
      </w:r>
      <w:r>
        <w:t xml:space="preserve">, </w:t>
      </w:r>
      <w:r>
        <w:t>oracle.md</w:t>
      </w:r>
      <w:r>
        <w:t xml:space="preserve">, </w:t>
      </w:r>
      <w:r>
        <w:t>guide.md</w:t>
      </w:r>
      <w:r>
        <w:t xml:space="preserve">, </w:t>
      </w:r>
      <w:r>
        <w:t>vault.md</w:t>
      </w:r>
      <w:r>
        <w:t xml:space="preserve">, </w:t>
      </w:r>
      <w:r>
        <w:t>darwin.md</w:t>
      </w:r>
      <w:r>
        <w:t>.</w:t>
      </w:r>
    </w:p>
    <w:p>
      <w:r>
        <w:t xml:space="preserve">T088 status: </w:t>
      </w:r>
      <w:r>
        <w:rPr>
          <w:b/>
        </w:rPr>
        <w:t>CLOSED.</w:t>
      </w:r>
      <w:r>
        <w:t xml:space="preserve"> All named agents have promoted from CLAUDE.md prose routing to native agent file definitions. The compaction-induced routing failure risk is resolved. Worktree isolation is now available for all six agents.</w:t>
      </w:r>
    </w:p>
    <w:p>
      <w:r>
        <w:rPr>
          <w:b/>
        </w:rPr>
        <w:t>Source:</w:t>
      </w:r>
      <w:r>
        <w:t xml:space="preserve"> </w:t>
      </w:r>
      <w:r>
        <w:t>ls C:/Users/Harnoor/.claude/agents/</w:t>
      </w:r>
      <w:r>
        <w:t xml:space="preserve"> (direct, 2026-05-19).</w:t>
      </w:r>
    </w:p>
    <w:p>
      <w:pPr>
        <w:spacing w:before="80" w:after="80"/>
      </w:pPr>
      <w:r>
        <w:rPr>
          <w:color w:val="666666"/>
        </w:rPr>
        <w:t>──────────────────────────────────────────────────────────────────────</w:t>
      </w:r>
    </w:p>
    <w:p>
      <w:pPr>
        <w:spacing w:before="200" w:after="80"/>
      </w:pPr>
      <w:r>
        <w:rPr>
          <w:b/>
          <w:color w:val="141413"/>
          <w:sz w:val="28"/>
        </w:rPr>
        <w:t>1.5 Local Scan — New Since Cycle 33</w:t>
      </w:r>
    </w:p>
    <w:p>
      <w:pPr>
        <w:pStyle w:val="ListBullet"/>
      </w:pPr>
      <w:r>
        <w:rPr>
          <w:b/>
        </w:rPr>
        <w:t>All six agent files present:</w:t>
      </w:r>
      <w:r>
        <w:t xml:space="preserve"> </w:t>
      </w:r>
      <w:r>
        <w:t>scout.md</w:t>
      </w:r>
      <w:r>
        <w:t xml:space="preserve">, </w:t>
      </w:r>
      <w:r>
        <w:t>forge.md</w:t>
      </w:r>
      <w:r>
        <w:t xml:space="preserve">, </w:t>
      </w:r>
      <w:r>
        <w:t>oracle.md</w:t>
      </w:r>
      <w:r>
        <w:t xml:space="preserve">, </w:t>
      </w:r>
      <w:r>
        <w:t>guide.md</w:t>
      </w:r>
      <w:r>
        <w:t xml:space="preserve">, </w:t>
      </w:r>
      <w:r>
        <w:t>vault.md</w:t>
      </w:r>
      <w:r>
        <w:t xml:space="preserve">, </w:t>
      </w:r>
      <w:r>
        <w:t>darwin.md</w:t>
      </w:r>
      <w:r>
        <w:t>. T088 closed.</w:t>
      </w:r>
    </w:p>
    <w:p>
      <w:pPr>
        <w:pStyle w:val="ListBullet"/>
      </w:pPr>
      <w:r>
        <w:rPr>
          <w:b/>
        </w:rPr>
        <w:t>Plugins:</w:t>
      </w:r>
      <w:r>
        <w:t xml:space="preserve"> </w:t>
      </w:r>
      <w:r>
        <w:t>firecrawl@claude-plugins-official</w:t>
      </w:r>
      <w:r>
        <w:t xml:space="preserve">, </w:t>
      </w:r>
      <w:r>
        <w:t>compound-engineering@compound-engineering-plugin</w:t>
      </w:r>
      <w:r>
        <w:t xml:space="preserve">, </w:t>
      </w:r>
      <w:r>
        <w:t>sonarqube@claude-plugins-official</w:t>
      </w:r>
      <w:r>
        <w:t xml:space="preserve"> remain in </w:t>
      </w:r>
      <w:r>
        <w:t>enabledPlugins</w:t>
      </w:r>
      <w:r>
        <w:t>. T084 (firecrawl trust) and T085 (compound-engineering trust) remain open.</w:t>
      </w:r>
    </w:p>
    <w:p>
      <w:pPr>
        <w:pStyle w:val="ListBullet"/>
      </w:pPr>
      <w:r>
        <w:rPr>
          <w:b/>
        </w:rPr>
        <w:t>No hooks directory:</w:t>
      </w:r>
      <w:r>
        <w:t xml:space="preserve"> </w:t>
      </w:r>
      <w:r>
        <w:t>~/.claude/hooks/</w:t>
      </w:r>
      <w:r>
        <w:t xml:space="preserve"> confirmed absent. T067 open.</w:t>
      </w:r>
    </w:p>
    <w:p>
      <w:pPr>
        <w:pStyle w:val="ListBullet"/>
      </w:pPr>
      <w:r>
        <w:rPr>
          <w:b/>
        </w:rPr>
        <w:t>37 skills confirmed:</w:t>
      </w:r>
      <w:r>
        <w:t xml:space="preserve"> Same list as cycle 33. No new skills added.</w:t>
      </w:r>
    </w:p>
    <w:p>
      <w:pPr>
        <w:pStyle w:val="ListBullet"/>
      </w:pPr>
      <w:r>
        <w:rPr>
          <w:b/>
        </w:rPr>
        <w:t>MCP auth cache:</w:t>
      </w:r>
      <w:r>
        <w:t xml:space="preserve"> 14 registered MCP servers (unchanged).</w:t>
      </w:r>
    </w:p>
    <w:p>
      <w:pPr>
        <w:pStyle w:val="ListBullet"/>
      </w:pPr>
      <w:r>
        <w:rPr>
          <w:b/>
        </w:rPr>
        <w:t>statsig directory present:</w:t>
      </w:r>
      <w:r>
        <w:t xml:space="preserve"> Feature flag evaluations active.</w:t>
      </w:r>
    </w:p>
    <w:p>
      <w:pPr>
        <w:spacing w:before="80" w:after="80"/>
      </w:pPr>
      <w:r>
        <w:rPr>
          <w:color w:val="666666"/>
        </w:rPr>
        <w:t>──────────────────────────────────────────────────────────────────────</w:t>
      </w:r>
    </w:p>
    <w:p>
      <w:pPr>
        <w:spacing w:before="280" w:after="80"/>
      </w:pPr>
      <w:r>
        <w:rPr>
          <w:b/>
          <w:color w:val="141413"/>
          <w:sz w:val="36"/>
        </w:rPr>
        <w:t>Section 2 — Silent Infinity Pattern Checklist (Cycle 34)</w:t>
      </w:r>
    </w:p>
    <w:p>
      <w:pPr>
        <w:spacing w:before="200" w:after="80"/>
      </w:pPr>
      <w:r>
        <w:rPr>
          <w:b/>
          <w:color w:val="141413"/>
          <w:sz w:val="28"/>
        </w:rPr>
        <w:t>2.1 Pattern Status Table</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r>
            <w:r>
              <w:rPr>
                <w:b/>
              </w:rPr>
              <w:t>#</w:t>
            </w:r>
          </w:p>
        </w:tc>
        <w:tc>
          <w:tcPr>
            <w:tcW w:type="dxa" w:w="1440"/>
          </w:tcPr>
          <w:p>
            <w:r>
              <w:rPr>
                <w:b/>
              </w:rPr>
            </w:r>
            <w:r>
              <w:rPr>
                <w:b/>
              </w:rPr>
              <w:t>Pattern</w:t>
            </w:r>
          </w:p>
        </w:tc>
        <w:tc>
          <w:tcPr>
            <w:tcW w:type="dxa" w:w="1440"/>
          </w:tcPr>
          <w:p>
            <w:r>
              <w:rPr>
                <w:b/>
              </w:rPr>
            </w:r>
            <w:r>
              <w:rPr>
                <w:b/>
              </w:rPr>
              <w:t>Cycle 33 Status</w:t>
            </w:r>
          </w:p>
        </w:tc>
        <w:tc>
          <w:tcPr>
            <w:tcW w:type="dxa" w:w="1440"/>
          </w:tcPr>
          <w:p>
            <w:r>
              <w:rPr>
                <w:b/>
              </w:rPr>
            </w:r>
            <w:r>
              <w:rPr>
                <w:b/>
              </w:rPr>
              <w:t>Cycle 34 Status</w:t>
            </w:r>
          </w:p>
        </w:tc>
        <w:tc>
          <w:tcPr>
            <w:tcW w:type="dxa" w:w="1440"/>
          </w:tcPr>
          <w:p>
            <w:r>
              <w:rPr>
                <w:b/>
              </w:rPr>
            </w:r>
            <w:r>
              <w:rPr>
                <w:b/>
              </w:rPr>
              <w:t>Delta</w:t>
            </w:r>
          </w:p>
        </w:tc>
        <w:tc>
          <w:tcPr>
            <w:tcW w:type="dxa" w:w="1440"/>
          </w:tcPr>
          <w:p>
            <w:r>
              <w:rPr>
                <w:b/>
              </w:rPr>
            </w:r>
            <w:r>
              <w:rPr>
                <w:b/>
              </w:rPr>
              <w:t>Priority</w:t>
            </w:r>
          </w:p>
        </w:tc>
      </w:tr>
      <w:tr>
        <w:tc>
          <w:tcPr>
            <w:tcW w:type="dxa" w:w="1440"/>
          </w:tcPr>
          <w:p>
            <w:r/>
            <w:r>
              <w:t>1</w:t>
            </w:r>
          </w:p>
        </w:tc>
        <w:tc>
          <w:tcPr>
            <w:tcW w:type="dxa" w:w="1440"/>
          </w:tcPr>
          <w:p>
            <w:r/>
            <w:r>
              <w:t>Memory layering (hot/warm/cold)</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2</w:t>
            </w:r>
          </w:p>
        </w:tc>
        <w:tc>
          <w:tcPr>
            <w:tcW w:type="dxa" w:w="1440"/>
          </w:tcPr>
          <w:p>
            <w:r/>
            <w:r>
              <w:t>System prompt composition (layered)</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3</w:t>
            </w:r>
          </w:p>
        </w:tc>
        <w:tc>
          <w:tcPr>
            <w:tcW w:type="dxa" w:w="1440"/>
          </w:tcPr>
          <w:p>
            <w:r/>
            <w:r>
              <w:t>Tool use (structured, schema-validated)</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4</w:t>
            </w:r>
          </w:p>
        </w:tc>
        <w:tc>
          <w:tcPr>
            <w:tcW w:type="dxa" w:w="1440"/>
          </w:tcPr>
          <w:p>
            <w:r/>
            <w:r>
              <w:t>Sub-agent orchestration</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5</w:t>
            </w:r>
          </w:p>
        </w:tc>
        <w:tc>
          <w:tcPr>
            <w:tcW w:type="dxa" w:w="1440"/>
          </w:tcPr>
          <w:p>
            <w:r/>
            <w:r>
              <w:t>Verification-before-claim</w:t>
            </w:r>
          </w:p>
        </w:tc>
        <w:tc>
          <w:tcPr>
            <w:tcW w:type="dxa" w:w="1440"/>
          </w:tcPr>
          <w:p>
            <w:r/>
            <w:r>
              <w:t>GAP</w:t>
            </w:r>
          </w:p>
        </w:tc>
        <w:tc>
          <w:tcPr>
            <w:tcW w:type="dxa" w:w="1440"/>
          </w:tcPr>
          <w:p>
            <w:r/>
            <w:r>
              <w:t>GAP</w:t>
            </w:r>
          </w:p>
        </w:tc>
        <w:tc>
          <w:tcPr>
            <w:tcW w:type="dxa" w:w="1440"/>
          </w:tcPr>
          <w:p>
            <w:r/>
            <w:r>
              <w:rPr>
                <w:b/>
              </w:rPr>
              <w:t>CRITICAL — 19 cycles</w:t>
            </w:r>
          </w:p>
        </w:tc>
        <w:tc>
          <w:tcPr>
            <w:tcW w:type="dxa" w:w="1440"/>
          </w:tcPr>
          <w:p>
            <w:r/>
            <w:r>
              <w:t>CRITICAL</w:t>
            </w:r>
          </w:p>
        </w:tc>
      </w:tr>
      <w:tr>
        <w:tc>
          <w:tcPr>
            <w:tcW w:type="dxa" w:w="1440"/>
          </w:tcPr>
          <w:p>
            <w:r/>
            <w:r>
              <w:t>6</w:t>
            </w:r>
          </w:p>
        </w:tc>
        <w:tc>
          <w:tcPr>
            <w:tcW w:type="dxa" w:w="1440"/>
          </w:tcPr>
          <w:p>
            <w:r/>
            <w:r>
              <w:t>Plan-mode / reflective-pause</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7</w:t>
            </w:r>
          </w:p>
        </w:tc>
        <w:tc>
          <w:tcPr>
            <w:tcW w:type="dxa" w:w="1440"/>
          </w:tcPr>
          <w:p>
            <w:r/>
            <w:r>
              <w:t>Correction-as-memory</w:t>
            </w:r>
          </w:p>
        </w:tc>
        <w:tc>
          <w:tcPr>
            <w:tcW w:type="dxa" w:w="1440"/>
          </w:tcPr>
          <w:p>
            <w:r/>
            <w:r>
              <w:t>GAP</w:t>
            </w:r>
          </w:p>
        </w:tc>
        <w:tc>
          <w:tcPr>
            <w:tcW w:type="dxa" w:w="1440"/>
          </w:tcPr>
          <w:p>
            <w:r/>
            <w:r>
              <w:t>GAP</w:t>
            </w:r>
          </w:p>
        </w:tc>
        <w:tc>
          <w:tcPr>
            <w:tcW w:type="dxa" w:w="1440"/>
          </w:tcPr>
          <w:p>
            <w:r/>
            <w:r>
              <w:t>none</w:t>
            </w:r>
          </w:p>
        </w:tc>
        <w:tc>
          <w:tcPr>
            <w:tcW w:type="dxa" w:w="1440"/>
          </w:tcPr>
          <w:p>
            <w:r/>
            <w:r>
              <w:t>medium</w:t>
            </w:r>
          </w:p>
        </w:tc>
      </w:tr>
      <w:tr>
        <w:tc>
          <w:tcPr>
            <w:tcW w:type="dxa" w:w="1440"/>
          </w:tcPr>
          <w:p>
            <w:r/>
            <w:r>
              <w:t>8</w:t>
            </w:r>
          </w:p>
        </w:tc>
        <w:tc>
          <w:tcPr>
            <w:tcW w:type="dxa" w:w="1440"/>
          </w:tcPr>
          <w:p>
            <w:r/>
            <w:r>
              <w:t>Skill auto-invocation</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9</w:t>
            </w:r>
          </w:p>
        </w:tc>
        <w:tc>
          <w:tcPr>
            <w:tcW w:type="dxa" w:w="1440"/>
          </w:tcPr>
          <w:p>
            <w:r/>
            <w:r>
              <w:t>Session transcript rehydration</w:t>
            </w:r>
          </w:p>
        </w:tc>
        <w:tc>
          <w:tcPr>
            <w:tcW w:type="dxa" w:w="1440"/>
          </w:tcPr>
          <w:p>
            <w:r/>
            <w:r>
              <w:t>GAP</w:t>
            </w:r>
          </w:p>
        </w:tc>
        <w:tc>
          <w:tcPr>
            <w:tcW w:type="dxa" w:w="1440"/>
          </w:tcPr>
          <w:p>
            <w:r/>
            <w:r>
              <w:t>GAP</w:t>
            </w:r>
          </w:p>
        </w:tc>
        <w:tc>
          <w:tcPr>
            <w:tcW w:type="dxa" w:w="1440"/>
          </w:tcPr>
          <w:p>
            <w:r/>
            <w:r>
              <w:t>none</w:t>
            </w:r>
          </w:p>
        </w:tc>
        <w:tc>
          <w:tcPr>
            <w:tcW w:type="dxa" w:w="1440"/>
          </w:tcPr>
          <w:p>
            <w:r/>
            <w:r>
              <w:t>medium</w:t>
            </w:r>
          </w:p>
        </w:tc>
      </w:tr>
      <w:tr>
        <w:tc>
          <w:tcPr>
            <w:tcW w:type="dxa" w:w="1440"/>
          </w:tcPr>
          <w:p>
            <w:r/>
            <w:r>
              <w:t>10</w:t>
            </w:r>
          </w:p>
        </w:tc>
        <w:tc>
          <w:tcPr>
            <w:tcW w:type="dxa" w:w="1440"/>
          </w:tcPr>
          <w:p>
            <w:r/>
            <w:r>
              <w:t>Interruptible streaming / barge-in</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11</w:t>
            </w:r>
          </w:p>
        </w:tc>
        <w:tc>
          <w:tcPr>
            <w:tcW w:type="dxa" w:w="1440"/>
          </w:tcPr>
          <w:p>
            <w:r/>
            <w:r>
              <w:t>Memory compaction</w:t>
            </w:r>
          </w:p>
        </w:tc>
        <w:tc>
          <w:tcPr>
            <w:tcW w:type="dxa" w:w="1440"/>
          </w:tcPr>
          <w:p>
            <w:r/>
            <w:r>
              <w:t>GAP</w:t>
            </w:r>
          </w:p>
        </w:tc>
        <w:tc>
          <w:tcPr>
            <w:tcW w:type="dxa" w:w="1440"/>
          </w:tcPr>
          <w:p>
            <w:r/>
            <w:r>
              <w:t>GAP</w:t>
            </w:r>
          </w:p>
        </w:tc>
        <w:tc>
          <w:tcPr>
            <w:tcW w:type="dxa" w:w="1440"/>
          </w:tcPr>
          <w:p>
            <w:r/>
            <w:r>
              <w:t>deprioritized (1M context)</w:t>
            </w:r>
          </w:p>
        </w:tc>
        <w:tc>
          <w:tcPr>
            <w:tcW w:type="dxa" w:w="1440"/>
          </w:tcPr>
          <w:p>
            <w:r/>
            <w:r>
              <w:t>low</w:t>
            </w:r>
          </w:p>
        </w:tc>
      </w:tr>
      <w:tr>
        <w:tc>
          <w:tcPr>
            <w:tcW w:type="dxa" w:w="1440"/>
          </w:tcPr>
          <w:p>
            <w:r/>
            <w:r>
              <w:t>12</w:t>
            </w:r>
          </w:p>
        </w:tc>
        <w:tc>
          <w:tcPr>
            <w:tcW w:type="dxa" w:w="1440"/>
          </w:tcPr>
          <w:p>
            <w:r/>
            <w:r>
              <w:t>Permission / guardrail model</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13</w:t>
            </w:r>
          </w:p>
        </w:tc>
        <w:tc>
          <w:tcPr>
            <w:tcW w:type="dxa" w:w="1440"/>
          </w:tcPr>
          <w:p>
            <w:r/>
            <w:r>
              <w:t>Pre-session briefing</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14</w:t>
            </w:r>
          </w:p>
        </w:tc>
        <w:tc>
          <w:tcPr>
            <w:tcW w:type="dxa" w:w="1440"/>
          </w:tcPr>
          <w:p>
            <w:r/>
            <w:r>
              <w:t>Parallel tool calls</w:t>
            </w:r>
          </w:p>
        </w:tc>
        <w:tc>
          <w:tcPr>
            <w:tcW w:type="dxa" w:w="1440"/>
          </w:tcPr>
          <w:p>
            <w:r/>
            <w:r>
              <w:t>N/A</w:t>
            </w:r>
          </w:p>
        </w:tc>
        <w:tc>
          <w:tcPr>
            <w:tcW w:type="dxa" w:w="1440"/>
          </w:tcPr>
          <w:p>
            <w:r/>
            <w:r>
              <w:t>N/A</w:t>
            </w:r>
          </w:p>
        </w:tc>
        <w:tc>
          <w:tcPr>
            <w:tcW w:type="dxa" w:w="1440"/>
          </w:tcPr>
          <w:p>
            <w:r/>
            <w:r>
              <w:t>none</w:t>
            </w:r>
          </w:p>
        </w:tc>
        <w:tc>
          <w:tcPr>
            <w:tcW w:type="dxa" w:w="1440"/>
          </w:tcPr>
          <w:p>
            <w:r/>
            <w:r>
              <w:t>N/A</w:t>
            </w:r>
          </w:p>
        </w:tc>
      </w:tr>
    </w:tbl>
    <w:p/>
    <w:p>
      <w:r>
        <w:rPr>
          <w:b/>
        </w:rPr>
        <w:t>Net pattern movement: 0.</w:t>
      </w:r>
      <w:r>
        <w:t xml:space="preserve"> This is the </w:t>
      </w:r>
      <w:r>
        <w:rPr>
          <w:b/>
        </w:rPr>
        <w:t>19th consecutive audit cycle</w:t>
      </w:r>
      <w:r>
        <w:t xml:space="preserve"> with zero pattern movement in Silent Infinity. Pattern 5 (Verification-Before-Claim) is now the longest single-item carry in the entire audit series at 19 cycles.</w:t>
      </w:r>
    </w:p>
    <w:p>
      <w:r>
        <w:rPr>
          <w:b/>
        </w:rPr>
        <w:t>New sub-gap identified on Pattern 3 (Compaction):</w:t>
      </w:r>
      <w:r>
        <w:t xml:space="preserve"> v2.1.141's "Summarize up to here" creates a new sub-dimension — not just does the system compact, but can the user direct compaction. SI has no compaction at all (oldest-message truncation only) and zero user-facing control. Filed as T089.</w:t>
      </w:r>
    </w:p>
    <w:p>
      <w:pPr>
        <w:spacing w:before="200" w:after="80"/>
      </w:pPr>
      <w:r>
        <w:rPr>
          <w:b/>
          <w:color w:val="141413"/>
          <w:sz w:val="28"/>
        </w:rPr>
        <w:t>2.2 Regression Check</w:t>
      </w:r>
    </w:p>
    <w:p>
      <w:r>
        <w:rPr>
          <w:b/>
        </w:rPr>
        <w:t>Confirmed regressions this cycle: 0.</w:t>
      </w:r>
      <w:r>
        <w:t xml:space="preserve"> No production code was shipped to Silent Infinity between cycle 33 and cycle 34.</w:t>
      </w:r>
    </w:p>
    <w:p>
      <w:r>
        <w:rPr>
          <w:b/>
        </w:rPr>
        <w:t>Carried risks:</w:t>
      </w:r>
    </w:p>
    <w:p>
      <w:pPr>
        <w:pStyle w:val="ListBullet"/>
      </w:pPr>
      <w:r>
        <w:t xml:space="preserve">Risk 1 — T078 (Verification-Before-Claim, 19 cycles): Critical. 6 lines in </w:t>
      </w:r>
      <w:r>
        <w:t>system_prompt.py</w:t>
      </w:r>
      <w:r>
        <w:t>. Unshipped.</w:t>
      </w:r>
    </w:p>
    <w:p>
      <w:pPr>
        <w:pStyle w:val="ListBullet"/>
      </w:pPr>
      <w:r>
        <w:t>Risk 2 — T084 (firecrawl Auto-Skill Injection): Unchanged.</w:t>
      </w:r>
    </w:p>
    <w:p>
      <w:pPr>
        <w:pStyle w:val="ListBullet"/>
      </w:pPr>
      <w:r>
        <w:t>Risk 3 — T085 (compound-engineering Trust Unverified): Unchanged.</w:t>
      </w:r>
    </w:p>
    <w:p>
      <w:pPr>
        <w:pStyle w:val="ListBullet"/>
      </w:pPr>
      <w:r>
        <w:t>Risk 4 — T037 (Effort Level Drift, escalated cycle 33): Now 12 days past the v2.1.133 default-raise. Unquantified.</w:t>
      </w:r>
    </w:p>
    <w:p>
      <w:pPr>
        <w:pStyle w:val="ListBullet"/>
      </w:pPr>
      <w:r>
        <w:t>Risk 5 — T079 (Dreams API Divergence): AutoDream 24h cycle confirmed. No SI equivalent.</w:t>
      </w:r>
    </w:p>
    <w:p>
      <w:pPr>
        <w:pStyle w:val="ListBullet"/>
      </w:pPr>
      <w:r>
        <w:t>Risk 6 — T067 (Hooks Directory Absent): v2.1.118-v2.1.141 hook-as-orchestrator capabilities remain entirely unrealized in TITAN.</w:t>
      </w:r>
    </w:p>
    <w:p>
      <w:pPr>
        <w:spacing w:before="80" w:after="80"/>
      </w:pPr>
      <w:r>
        <w:rPr>
          <w:color w:val="666666"/>
        </w:rPr>
        <w:t>──────────────────────────────────────────────────────────────────────</w:t>
      </w:r>
    </w:p>
    <w:p>
      <w:pPr>
        <w:spacing w:before="280" w:after="80"/>
      </w:pPr>
      <w:r>
        <w:rPr>
          <w:b/>
          <w:color w:val="141413"/>
          <w:sz w:val="36"/>
        </w:rPr>
        <w:t>Section 3 — Top 3 Concrete Recommendations This Cycle</w:t>
      </w:r>
    </w:p>
    <w:p>
      <w:pPr>
        <w:spacing w:before="80" w:after="80"/>
      </w:pPr>
      <w:r>
        <w:rPr>
          <w:color w:val="666666"/>
        </w:rPr>
        <w:t>──────────────────────────────────────────────────────────────────────</w:t>
      </w:r>
    </w:p>
    <w:p>
      <w:pPr>
        <w:spacing w:before="200" w:after="80"/>
      </w:pPr>
      <w:r>
        <w:rPr>
          <w:b/>
          <w:color w:val="141413"/>
          <w:sz w:val="28"/>
        </w:rPr>
        <w:t>Recommendation 1 — Ship T078: Verification-Before-Claim (SI, 1-2 hours) [T078 — 19th carry]</w:t>
      </w:r>
    </w:p>
    <w:p>
      <w:r>
        <w:rPr>
          <w:b/>
        </w:rPr>
        <w:t>What:</w:t>
      </w:r>
      <w:r>
        <w:t xml:space="preserve"> Add two witnessing-discipline instruction blocks to </w:t>
      </w:r>
      <w:r>
        <w:t>system_prompt.py</w:t>
      </w:r>
      <w:r>
        <w:t>. Text is fully specified and has not changed across 19 cycles:</w:t>
      </w:r>
    </w:p>
    <w:p>
      <w:r>
        <w:t>Block A: "Before making any observation about the user's emotional state, confirm it is grounded in something the user explicitly expressed in this session. Do not infer states not present in the user's words. Observations must cite the user's words, not the model's interpretation of them."</w:t>
      </w:r>
    </w:p>
    <w:p>
      <w:r>
        <w:t>Block B: "When you summarize what a user has expressed, quote or closely paraphrase their actual words before reflecting them back. Do not summarize at one level of abstraction above what was said. The mirror reflects; it does not interpret. Interpretation is offered only when explicitly invited."</w:t>
      </w:r>
    </w:p>
    <w:p>
      <w:r>
        <w:rPr>
          <w:b/>
        </w:rPr>
        <w:t>Why this cycle specifically:</w:t>
      </w:r>
      <w:r>
        <w:t xml:space="preserve"> v2.1.144's behavioral scope-narrowing confirms CC continues refining model-capability guardrails. Higher-capability models running SI's Bedrock inference generate more confident unfounded inferences. Nineteen cycles is now an organizational record for unshipped critical work. The cost of not shipping this grows each cycle as model capability increases.</w:t>
      </w:r>
    </w:p>
    <w:p>
      <w:r>
        <w:rPr>
          <w:b/>
        </w:rPr>
        <w:t>Blast radius:</w:t>
      </w:r>
      <w:r>
        <w:t xml:space="preserve"> </w:t>
      </w:r>
      <w:r>
        <w:t>system_prompt.py</w:t>
      </w:r>
      <w:r>
        <w:t xml:space="preserve"> only. 6 lines. Fully reversible in 5 minutes. Zero infrastructure. Zero new tests beyond confirming lines render in the assembled system prompt.</w:t>
      </w:r>
    </w:p>
    <w:p>
      <w:r>
        <w:rPr>
          <w:b/>
        </w:rPr>
        <w:t>Effort:</w:t>
      </w:r>
      <w:r>
        <w:t xml:space="preserve"> 1-2 hours.</w:t>
      </w:r>
    </w:p>
    <w:p>
      <w:r>
        <w:rPr>
          <w:b/>
        </w:rPr>
        <w:t>Task:</w:t>
      </w:r>
      <w:r>
        <w:t xml:space="preserve"> T078 (19th carry; priority: CRITICAL).</w:t>
      </w:r>
    </w:p>
    <w:p>
      <w:pPr>
        <w:spacing w:before="80" w:after="80"/>
      </w:pPr>
      <w:r>
        <w:rPr>
          <w:color w:val="666666"/>
        </w:rPr>
        <w:t>──────────────────────────────────────────────────────────────────────</w:t>
      </w:r>
    </w:p>
    <w:p>
      <w:pPr>
        <w:spacing w:before="200" w:after="80"/>
      </w:pPr>
      <w:r>
        <w:rPr>
          <w:b/>
          <w:color w:val="141413"/>
          <w:sz w:val="28"/>
        </w:rPr>
        <w:t>Recommendation 2 — Add User-Directed Context Summarization to SI (SI, 3-4 hours) [T089 — NEW]</w:t>
      </w:r>
    </w:p>
    <w:p>
      <w:r>
        <w:rPr>
          <w:b/>
        </w:rPr>
        <w:t>What:</w:t>
      </w:r>
      <w:r>
        <w:t xml:space="preserve"> Implement a user-accessible "compress our conversation so far" affordance in Silent Infinity, analogous to v2.1.141's "Summarize up to here" rewind-menu option.</w:t>
      </w:r>
    </w:p>
    <w:p>
      <w:r>
        <w:t>Implementation:</w:t>
      </w:r>
    </w:p>
    <w:p>
      <w:pPr>
        <w:pStyle w:val="ListNumber"/>
      </w:pPr>
      <w:r>
        <w:t>Add a "Start fresh from here" UI button in the conversation thread (visible after 20+ turns).</w:t>
      </w:r>
    </w:p>
    <w:p>
      <w:pPr>
        <w:pStyle w:val="ListNumber"/>
      </w:pPr>
      <w:r>
        <w:t>When triggered: call Haiku 4.5 with the prior conversation transcript to generate a 3-5 sentence semantic summary of what has been explored together.</w:t>
      </w:r>
    </w:p>
    <w:p>
      <w:pPr>
        <w:pStyle w:val="ListNumber"/>
      </w:pPr>
      <w:r>
        <w:t xml:space="preserve">Store the summary in DynamoDB as a </w:t>
      </w:r>
      <w:r>
        <w:t>context_summary</w:t>
      </w:r>
      <w:r>
        <w:t xml:space="preserve"> field on the session record.</w:t>
      </w:r>
    </w:p>
    <w:p>
      <w:pPr>
        <w:pStyle w:val="ListNumber"/>
      </w:pPr>
      <w:r>
        <w:t xml:space="preserve">Prepend the summary as a </w:t>
      </w:r>
      <w:r>
        <w:t>&lt;prior_context&gt;</w:t>
      </w:r>
      <w:r>
        <w:t xml:space="preserve"> block in the next turn's system prompt injection, replacing the raw history.</w:t>
      </w:r>
    </w:p>
    <w:p>
      <w:pPr>
        <w:pStyle w:val="ListNumber"/>
      </w:pPr>
      <w:r>
        <w:t>User sees: "I've compressed our earlier conversation so we can explore further. Here's what I'm carrying forward: [summary]."</w:t>
      </w:r>
    </w:p>
    <w:p>
      <w:r>
        <w:rPr>
          <w:b/>
        </w:rPr>
        <w:t>Why this cycle specifically:</w:t>
      </w:r>
      <w:r>
        <w:t xml:space="preserve"> v2.1.141 demonstrated users actively want control over context management — Anthropic added it in response to user pressure. For a contemplative product, user-directed compression carries additional meaning: the act of choosing what to carry forward mirrors the psychological act of integrating prior exploration. The UI affordance is felt as an invitation, not a technical limitation.</w:t>
      </w:r>
    </w:p>
    <w:p>
      <w:r>
        <w:rPr>
          <w:b/>
        </w:rPr>
        <w:t>Blast radius:</w:t>
      </w:r>
      <w:r>
        <w:t xml:space="preserve"> </w:t>
      </w:r>
      <w:r>
        <w:t>bedrock_client.py</w:t>
      </w:r>
      <w:r>
        <w:t xml:space="preserve"> (pre-compression Haiku call), </w:t>
      </w:r>
      <w:r>
        <w:t>conversation_store.py</w:t>
      </w:r>
      <w:r>
        <w:t xml:space="preserve"> (context_summary field), </w:t>
      </w:r>
      <w:r>
        <w:t>system_prompt.py</w:t>
      </w:r>
      <w:r>
        <w:t xml:space="preserve"> (inject prior_context when present), frontend (single button). Each component is additive; the existing conversation history pipeline is unchanged.</w:t>
      </w:r>
    </w:p>
    <w:p>
      <w:r>
        <w:rPr>
          <w:b/>
        </w:rPr>
        <w:t>Effort:</w:t>
      </w:r>
      <w:r>
        <w:t xml:space="preserve"> 3-4 hours.</w:t>
      </w:r>
    </w:p>
    <w:p>
      <w:r>
        <w:rPr>
          <w:b/>
        </w:rPr>
        <w:t>Task:</w:t>
      </w:r>
      <w:r>
        <w:t xml:space="preserve"> T089 (new this cycle; priority: MEDIUM).</w:t>
      </w:r>
    </w:p>
    <w:p>
      <w:pPr>
        <w:spacing w:before="80" w:after="80"/>
      </w:pPr>
      <w:r>
        <w:rPr>
          <w:color w:val="666666"/>
        </w:rPr>
        <w:t>──────────────────────────────────────────────────────────────────────</w:t>
      </w:r>
    </w:p>
    <w:p>
      <w:pPr>
        <w:spacing w:before="200" w:after="80"/>
      </w:pPr>
      <w:r>
        <w:rPr>
          <w:b/>
          <w:color w:val="141413"/>
          <w:sz w:val="28"/>
        </w:rPr>
        <w:t>Recommendation 3 — Quantify T037: Measure SI Bedrock Cost Delta Since v2.1.133 Default Raise (SI, 1 hour) [T037 — 12 days without measurement]</w:t>
      </w:r>
    </w:p>
    <w:p>
      <w:r>
        <w:rPr>
          <w:b/>
        </w:rPr>
        <w:t>What:</w:t>
      </w:r>
      <w:r>
        <w:t xml:space="preserve"> v2.1.133 (May 7, 2026) raised the global effort default from </w:t>
      </w:r>
      <w:r>
        <w:t>medium</w:t>
      </w:r>
      <w:r>
        <w:t xml:space="preserve"> to </w:t>
      </w:r>
      <w:r>
        <w:t>high</w:t>
      </w:r>
      <w:r>
        <w:t xml:space="preserve"> for Sonnet 4.6 on Pro/Max. If SI's Bedrock client inherits this default, conversation turn inference cost has been elevated for 12 days without detection. Immediate action:</w:t>
      </w:r>
    </w:p>
    <w:p>
      <w:pPr>
        <w:pStyle w:val="ListNumber"/>
      </w:pPr>
      <w:r>
        <w:t xml:space="preserve">Pull CloudWatch Bedrock cost metrics for the SI Lambda from May 1-7 (pre-raise) vs. May 7-19 (post-raise). Compare </w:t>
      </w:r>
      <w:r>
        <w:t>InvokeModelWithResponseStream</w:t>
      </w:r>
      <w:r>
        <w:t xml:space="preserve"> token counts and cost per day.</w:t>
      </w:r>
    </w:p>
    <w:p>
      <w:pPr>
        <w:pStyle w:val="ListNumber"/>
      </w:pPr>
      <w:r>
        <w:t xml:space="preserve">If cost is elevated: add </w:t>
      </w:r>
      <w:r>
        <w:t>"inferenceConfig": {"effort": "medium"}</w:t>
      </w:r>
      <w:r>
        <w:t xml:space="preserve"> to SI's ConverseStream call in </w:t>
      </w:r>
      <w:r>
        <w:t>bedrock_client.py</w:t>
      </w:r>
      <w:r>
        <w:t xml:space="preserve"> to explicitly lock the effort level.</w:t>
      </w:r>
    </w:p>
    <w:p>
      <w:pPr>
        <w:pStyle w:val="ListNumber"/>
      </w:pPr>
      <w:r>
        <w:t>If cost is unchanged: confirm Bedrock does not inherit CC client defaults and close T037.</w:t>
      </w:r>
    </w:p>
    <w:p>
      <w:r>
        <w:rPr>
          <w:b/>
        </w:rPr>
        <w:t>Why this cycle specifically:</w:t>
      </w:r>
      <w:r>
        <w:t xml:space="preserve"> 12 days of potential silent cost inflation without quantification is operational debt. This is a 1-hour measurement task, not an engineering task. The measurement alone resolves uncertainty regardless of outcome.</w:t>
      </w:r>
    </w:p>
    <w:p>
      <w:r>
        <w:rPr>
          <w:b/>
        </w:rPr>
        <w:t>Blast radius:</w:t>
      </w:r>
      <w:r>
        <w:t xml:space="preserve"> Read-only CloudWatch query. If cost elevated: one field addition to </w:t>
      </w:r>
      <w:r>
        <w:t>bedrock_client.py</w:t>
      </w:r>
      <w:r>
        <w:t>. Zero test impact.</w:t>
      </w:r>
    </w:p>
    <w:p>
      <w:r>
        <w:rPr>
          <w:b/>
        </w:rPr>
        <w:t>Effort:</w:t>
      </w:r>
      <w:r>
        <w:t xml:space="preserve"> 1 hour (measurement) + 2 hours (fix, if needed).</w:t>
      </w:r>
    </w:p>
    <w:p>
      <w:r>
        <w:rPr>
          <w:b/>
        </w:rPr>
        <w:t>Task:</w:t>
      </w:r>
      <w:r>
        <w:t xml:space="preserve"> T037 (priority: HIGH; escalated cycle 33; now 12 days unactioned).</w:t>
      </w:r>
    </w:p>
    <w:p>
      <w:pPr>
        <w:spacing w:before="80" w:after="80"/>
      </w:pPr>
      <w:r>
        <w:rPr>
          <w:color w:val="666666"/>
        </w:rPr>
        <w:t>──────────────────────────────────────────────────────────────────────</w:t>
      </w:r>
    </w:p>
    <w:p>
      <w:pPr>
        <w:spacing w:before="280" w:after="80"/>
      </w:pPr>
      <w:r>
        <w:rPr>
          <w:b/>
          <w:color w:val="141413"/>
          <w:sz w:val="36"/>
        </w:rPr>
        <w:t>Section 4 — Anti-Patterns Observed in CC This Cycle</w:t>
      </w:r>
    </w:p>
    <w:p>
      <w:r>
        <w:rPr>
          <w:b/>
        </w:rPr>
        <w:t>Anti-Pattern 1 — /model Global Scope as Default (resolved v2.1.144; lesson for SI).</w:t>
      </w:r>
    </w:p>
    <w:p>
      <w:r>
        <w:t xml:space="preserve">Prior to v2.1.144, </w:t>
      </w:r>
      <w:r>
        <w:t>/model</w:t>
      </w:r>
      <w:r>
        <w:t xml:space="preserve"> mutated global state by default. This was identified as a safety gap — interactive commands with global side-effects violate the principle of least surprise. v2.1.144 narrows scope to session-local by default. The lesson for SI: any future user-accessible configuration command must default to session scope. Global changes require explicit user confirmation. This is a UX safety pattern, not just a CC preference.</w:t>
      </w:r>
    </w:p>
    <w:p>
      <w:r>
        <w:rPr>
          <w:b/>
        </w:rPr>
        <w:t>Anti-Pattern 2 — Progress as Noise: Spinner Overuse.</w:t>
      </w:r>
    </w:p>
    <w:p>
      <w:r>
        <w:t>v2.1.141 added an "amber spinner after 10 seconds of thinking." While useful for operational transparency in a developer tool, CC's terminal UI increasingly shows process state (spinners, elapsed time, turn counts, token overlays) as a primary design motif. For Silent Infinity, this pattern is categorically wrong: showing "thinking..." or progress indicators breaks the contemplative register. The mirror does not need to demonstrate its thinking; it needs to be present with its response. The SI architecture must explicitly block any progress-indicator pattern imported from CC's operational transparency norms.</w:t>
      </w:r>
    </w:p>
    <w:p>
      <w:r>
        <w:rPr>
          <w:b/>
        </w:rPr>
        <w:t>Anti-Pattern 3 — Session-Scope Fragmentation as Complexity Multiplier.</w:t>
      </w:r>
    </w:p>
    <w:p>
      <w:r>
        <w:t xml:space="preserve">The v2.1.144 change to make </w:t>
      </w:r>
      <w:r>
        <w:t>/model</w:t>
      </w:r>
      <w:r>
        <w:t xml:space="preserve"> session-scoped by default, combined with v2.1.133's effort level per session, v2.1.139's per-agent model/effort flags, and v2.1.143's background session model preservation, creates a proliferating matrix of model x effort x session combinations. For TITAN's six named agents across multiple concurrent background sessions, this matrix can become cognitively unmanageable. The audit-series recommendation: TITAN should establish a canonical model/effort table in a single configuration location (CLAUDE.md or a dedicated </w:t>
      </w:r>
      <w:r>
        <w:t>agent-config.md</w:t>
      </w:r>
      <w:r>
        <w:t>) and treat per-session deviations as exceptions requiring justification. Avoid letting per-session flexibility become a configuration maze.</w:t>
      </w:r>
    </w:p>
    <w:p>
      <w:pPr>
        <w:spacing w:before="80" w:after="80"/>
      </w:pPr>
      <w:r>
        <w:rPr>
          <w:color w:val="666666"/>
        </w:rPr>
        <w:t>──────────────────────────────────────────────────────────────────────</w:t>
      </w:r>
    </w:p>
    <w:p>
      <w:pPr>
        <w:spacing w:before="280" w:after="80"/>
      </w:pPr>
      <w:r>
        <w:rPr>
          <w:b/>
          <w:color w:val="141413"/>
          <w:sz w:val="36"/>
        </w:rPr>
        <w:t>Section 5 — Summary Statistics</w:t>
      </w:r>
    </w:p>
    <w:p>
      <w:pPr>
        <w:pStyle w:val="ListBullet"/>
      </w:pPr>
      <w:r>
        <w:rPr>
          <w:b/>
        </w:rPr>
        <w:t>CC version at audit time:</w:t>
      </w:r>
      <w:r>
        <w:t xml:space="preserve"> v2.1.144 (latest, 2026-05-18T19:57:54Z) | stable: approximately v2.1.132 range</w:t>
      </w:r>
    </w:p>
    <w:p>
      <w:pPr>
        <w:pStyle w:val="ListBullet"/>
      </w:pPr>
      <w:r>
        <w:rPr>
          <w:b/>
        </w:rPr>
        <w:t>Locally installed:</w:t>
      </w:r>
      <w:r>
        <w:t xml:space="preserve"> v2.1.49 (gap: 95 minor versions; T030 open)</w:t>
      </w:r>
    </w:p>
    <w:p>
      <w:pPr>
        <w:pStyle w:val="ListBullet"/>
      </w:pPr>
      <w:r>
        <w:rPr>
          <w:b/>
        </w:rPr>
        <w:t>Gap since last memo:</w:t>
      </w:r>
      <w:r>
        <w:t xml:space="preserve"> approximately 37 hours (May 17 14:20 local to May 19 03:37 local)</w:t>
      </w:r>
    </w:p>
    <w:p>
      <w:pPr>
        <w:pStyle w:val="ListBullet"/>
      </w:pPr>
      <w:r>
        <w:rPr>
          <w:b/>
        </w:rPr>
        <w:t>New CC releases this cycle:</w:t>
      </w:r>
      <w:r>
        <w:t xml:space="preserve"> 1 (v2.1.144)</w:t>
      </w:r>
    </w:p>
    <w:p>
      <w:pPr>
        <w:pStyle w:val="ListBullet"/>
      </w:pPr>
      <w:r>
        <w:rPr>
          <w:b/>
        </w:rPr>
        <w:t>Architectural arcs tracked:</w:t>
      </w:r>
      <w:r>
        <w:t xml:space="preserve"> 5 (Hooks-as-orchestrator; Skills-telemetry; Sub-agents-production; Effort-explicit; /goal+Routines) — all carried from cycle 33; no new arcs</w:t>
      </w:r>
    </w:p>
    <w:p>
      <w:pPr>
        <w:pStyle w:val="ListBullet"/>
      </w:pPr>
      <w:r>
        <w:rPr>
          <w:b/>
        </w:rPr>
        <w:t>New arc this cycle:</w:t>
      </w:r>
      <w:r>
        <w:t xml:space="preserve"> User-facing compaction control (v2.1.141 "Summarize up to here")</w:t>
      </w:r>
    </w:p>
    <w:p>
      <w:pPr>
        <w:pStyle w:val="ListBullet"/>
      </w:pPr>
      <w:r>
        <w:rPr>
          <w:b/>
        </w:rPr>
        <w:t>Patterns moved this cycle:</w:t>
      </w:r>
      <w:r>
        <w:t xml:space="preserve"> 0</w:t>
      </w:r>
    </w:p>
    <w:p>
      <w:pPr>
        <w:pStyle w:val="ListBullet"/>
      </w:pPr>
      <w:r>
        <w:rPr>
          <w:b/>
        </w:rPr>
        <w:t>Total patterns:</w:t>
      </w:r>
      <w:r>
        <w:t xml:space="preserve"> ALIGNED: 0 | PARTIAL: 7 | GAP: 6 | N/A: 1</w:t>
      </w:r>
    </w:p>
    <w:p>
      <w:pPr>
        <w:pStyle w:val="ListBullet"/>
      </w:pPr>
      <w:r>
        <w:rPr>
          <w:b/>
        </w:rPr>
        <w:t>Regressions confirmed:</w:t>
      </w:r>
      <w:r>
        <w:t xml:space="preserve"> 0</w:t>
      </w:r>
    </w:p>
    <w:p>
      <w:pPr>
        <w:pStyle w:val="ListBullet"/>
      </w:pPr>
      <w:r>
        <w:rPr>
          <w:b/>
        </w:rPr>
        <w:t>T088 CLOSED:</w:t>
      </w:r>
      <w:r>
        <w:t xml:space="preserve"> All six agent definition files confirmed present</w:t>
      </w:r>
    </w:p>
    <w:p>
      <w:pPr>
        <w:pStyle w:val="ListBullet"/>
      </w:pPr>
      <w:r>
        <w:rPr>
          <w:b/>
        </w:rPr>
        <w:t>New tasks filed:</w:t>
      </w:r>
      <w:r>
        <w:t xml:space="preserve"> 1 (T089: User-Directed Context Summarization for SI)</w:t>
      </w:r>
    </w:p>
    <w:p>
      <w:pPr>
        <w:pStyle w:val="ListBullet"/>
      </w:pPr>
      <w:r>
        <w:rPr>
          <w:b/>
        </w:rPr>
        <w:t>Priority escalations:</w:t>
      </w:r>
      <w:r>
        <w:t xml:space="preserve"> 0 (T037 remains HIGH from cycle 33)</w:t>
      </w:r>
    </w:p>
    <w:p>
      <w:pPr>
        <w:pStyle w:val="ListBullet"/>
      </w:pPr>
      <w:r>
        <w:rPr>
          <w:b/>
        </w:rPr>
        <w:t>T078 carry count:</w:t>
      </w:r>
      <w:r>
        <w:t xml:space="preserve"> 19 (longest in audit series)</w:t>
      </w:r>
    </w:p>
    <w:p>
      <w:pPr>
        <w:spacing w:before="80" w:after="80"/>
      </w:pPr>
      <w:r>
        <w:rPr>
          <w:color w:val="666666"/>
        </w:rPr>
        <w:t>──────────────────────────────────────────────────────────────────────</w:t>
      </w:r>
    </w:p>
    <w:p>
      <w:r>
        <w:rPr>
          <w:i/>
        </w:rPr>
        <w:t>Sources:</w:t>
      </w:r>
    </w:p>
    <w:p>
      <w:r>
        <w:rPr>
          <w:i/>
        </w:rPr>
        <w:t>1. `npm view @anthropic-ai/claude-code --json` (direct query, 2026-05-19) — version timeline and release dates</w:t>
      </w:r>
    </w:p>
    <w:p>
      <w:r>
        <w:rPr>
          <w:i/>
        </w:rPr>
        <w:t>2. code.claude.com/docs/en/changelog (WebFetch, 2026-05-19) — authoritative changelog v2.1.137 through v2.1.144</w:t>
      </w:r>
    </w:p>
    <w:p>
      <w:r>
        <w:rPr>
          <w:i/>
        </w:rPr>
        <w:t>3. code.claude.com/docs/en/whats-new/2026-w17 (WebFetch, 2026-05-19) — week 17 digest (/ultrareview, session recap, custom themes, forked subagents env flag)</w:t>
      </w:r>
    </w:p>
    <w:p>
      <w:r>
        <w:rPr>
          <w:i/>
        </w:rPr>
        <w:t>4. code.claude.com/docs/en/whats-new/2026-w18 (WebFetch, 2026-05-19) — week 18 digest (Windows without Git Bash, claude project purge, resume by PR URL, PostToolUse updatedToolOutput)</w:t>
      </w:r>
    </w:p>
    <w:p>
      <w:r>
        <w:rPr>
          <w:i/>
        </w:rPr>
        <w:t>5. code.claude.com/docs/en/whats-new/2026-w19 (WebFetch, 2026-05-19) — week 19 digest (plugins from zip/URL, cross-project history search, hard_deny auto mode rules, sub-agent cache optimization)</w:t>
      </w:r>
    </w:p>
    <w:p>
      <w:r>
        <w:rPr>
          <w:i/>
        </w:rPr>
        <w:t>6. Perplexity sonar — "claude code new features architecture changes 2026 sub-agents MCP hooks ultraplan" (recency=month, 2026-05-19)</w:t>
      </w:r>
    </w:p>
    <w:p>
      <w:r>
        <w:rPr>
          <w:i/>
        </w:rPr>
        <w:t>7. Perplexity sonar — "claude code 2.1.139 agent view background sessions supervisor architecture" (recency=month, 2026-05-19)</w:t>
      </w:r>
    </w:p>
    <w:p>
      <w:r>
        <w:rPr>
          <w:i/>
        </w:rPr>
        <w:t>8. news.ycombinator.com/item?id=48124057 — HN discussion of CC 2.1.139 Agent View</w:t>
      </w:r>
    </w:p>
    <w:p>
      <w:r>
        <w:rPr>
          <w:i/>
        </w:rPr>
        <w:t>9. simonwillison.net/2026/May/6/code-w-claude-2026/ — Code with Claude 2026 event recap</w:t>
      </w:r>
    </w:p>
    <w:p>
      <w:r>
        <w:rPr>
          <w:i/>
        </w:rPr>
        <w:t>10. C:\Users\Harnoor\.claude\ glob + settings scan (direct, 2026-05-19)</w:t>
      </w:r>
    </w:p>
    <w:p>
      <w:r>
        <w:rPr>
          <w:i/>
        </w:rPr>
        <w:t>11. F:\TITAN\plans\advisors\claude-code-audit-2026-05-17-1420.md (cycle 33 reference)</w:t>
      </w:r>
    </w:p>
    <w:p>
      <w:r>
        <w:rPr>
          <w:i/>
        </w:rPr>
        <w:t>12. F:\TITAN\plans\advisors\CLAUDE-CODE-ARCHITECTURE-DEEP-DIVE-2026-04-22.md (baseline)</w:t>
      </w:r>
    </w:p>
    <w:p>
      <w:r>
        <w:rPr>
          <w:i/>
        </w:rPr>
        <w:t>13. F:\TITAN\plans\task-registry\TASK-REGISTRY-2026-04-21.md (T-number registry, last confirmed entry T088)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