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ORACLE Studio — Master Brief</w:t>
      </w:r>
    </w:p>
    <w:p>
      <w:r>
        <w:rPr>
          <w:b/>
        </w:rPr>
        <w:t>Date:</w:t>
      </w:r>
      <w:r>
        <w:t xml:space="preserve"> 2026-05-13  ·  </w:t>
      </w:r>
      <w:r>
        <w:rPr>
          <w:b/>
        </w:rPr>
        <w:t>Theme:</w:t>
      </w:r>
      <w:r>
        <w:t xml:space="preserve"> 5 sacred manifestation apps · one for each layer of becoming.</w:t>
      </w:r>
    </w:p>
    <w:p>
      <w:r>
        <w:rPr>
          <w:b/>
        </w:rPr>
        <w:t>Hub:</w:t>
      </w:r>
      <w:r>
        <w:t xml:space="preserve"> oracle.silentinfinity.com</w:t>
      </w:r>
    </w:p>
    <w:p>
      <w:r>
        <w:rPr>
          <w:b/>
        </w:rPr>
        <w:t>Total budget:</w:t>
      </w:r>
      <w:r>
        <w:t xml:space="preserve"> $125 ($25 × 5 teams)</w:t>
      </w:r>
    </w:p>
    <w:p>
      <w:pPr>
        <w:ind w:left="432"/>
      </w:pPr>
      <w:r>
        <w:rPr>
          <w:i/>
          <w:color w:val="666666"/>
        </w:rPr>
        <w:t>Five manifestation tools that hijack curiosity, drama, spirit-animal mysticism, angel-number wonder, and the daydream-fantasy of hearing yourself manifest. Each tool is a separate viral surface.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North Star</w:t>
      </w:r>
    </w:p>
    <w:p>
      <w:pPr>
        <w:pStyle w:val="ListNumber"/>
      </w:pPr>
      <w:r>
        <w:rPr>
          <w:b/>
        </w:rPr>
        <w:t>Front-to-back customer journey first.</w:t>
      </w:r>
      <w:r>
        <w:t xml:space="preserve"> Discovery → first-30-sec → habit → paywall → share.</w:t>
      </w:r>
    </w:p>
    <w:p>
      <w:pPr>
        <w:pStyle w:val="ListNumber"/>
      </w:pPr>
      <w:r>
        <w:rPr>
          <w:b/>
        </w:rPr>
        <w:t>Hard-coded for Harnoor.</w:t>
      </w:r>
      <w:r>
        <w:t xml:space="preserve"> Demo opens to fully populated state. No "click to generate."</w:t>
      </w:r>
    </w:p>
    <w:p>
      <w:pPr>
        <w:pStyle w:val="ListNumber"/>
      </w:pPr>
      <w:r>
        <w:rPr>
          <w:b/>
        </w:rPr>
        <w:t>Psychology levers</w:t>
      </w:r>
      <w:r>
        <w:t xml:space="preserve"> — mystery · transformation · spiritual seeking · childlike wonder · completionism · status (sharing your spirit animal / your angel number).</w:t>
      </w:r>
    </w:p>
    <w:p>
      <w:pPr>
        <w:pStyle w:val="ListNumber"/>
      </w:pPr>
      <w:r>
        <w:rPr>
          <w:b/>
        </w:rPr>
        <w:t>Pre-generated + personalized.</w:t>
      </w:r>
      <w:r>
        <w:t xml:space="preserve"> Content feels like it was made overnight for THIS person.</w:t>
      </w:r>
    </w:p>
    <w:p>
      <w:pPr>
        <w:pStyle w:val="ListNumber"/>
      </w:pPr>
      <w:r>
        <w:rPr>
          <w:b/>
        </w:rPr>
        <w:t>Shippable today.</w:t>
      </w:r>
      <w:r>
        <w:t xml:space="preserve"> Mobile-first single-file HTML.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Palette + Fonts (whole studio)</w:t>
      </w:r>
    </w:p>
    <w:p>
      <w:pPr>
        <w:pStyle w:val="ListBullet"/>
      </w:pPr>
      <w:r>
        <w:rPr>
          <w:b/>
        </w:rPr>
        <w:t>bg:</w:t>
      </w:r>
      <w:r>
        <w:t xml:space="preserve"> </w:t>
      </w:r>
      <w:r>
        <w:t>#0f0a25</w:t>
      </w:r>
      <w:r>
        <w:t xml:space="preserve"> deep indigo</w:t>
      </w:r>
    </w:p>
    <w:p>
      <w:pPr>
        <w:pStyle w:val="ListBullet"/>
      </w:pPr>
      <w:r>
        <w:rPr>
          <w:b/>
        </w:rPr>
        <w:t>card surface:</w:t>
      </w:r>
      <w:r>
        <w:t xml:space="preserve"> </w:t>
      </w:r>
      <w:r>
        <w:t>#1a1438</w:t>
      </w:r>
    </w:p>
    <w:p>
      <w:pPr>
        <w:pStyle w:val="ListBullet"/>
      </w:pPr>
      <w:r>
        <w:rPr>
          <w:b/>
        </w:rPr>
        <w:t>ink:</w:t>
      </w:r>
      <w:r>
        <w:t xml:space="preserve"> </w:t>
      </w:r>
      <w:r>
        <w:t>#f5e8c8</w:t>
      </w:r>
      <w:r>
        <w:t xml:space="preserve"> cream</w:t>
      </w:r>
    </w:p>
    <w:p>
      <w:pPr>
        <w:pStyle w:val="ListBullet"/>
      </w:pPr>
      <w:r>
        <w:rPr>
          <w:b/>
        </w:rPr>
        <w:t>accent A:</w:t>
      </w:r>
      <w:r>
        <w:t xml:space="preserve"> </w:t>
      </w:r>
      <w:r>
        <w:t>#c9a84c</w:t>
      </w:r>
      <w:r>
        <w:t xml:space="preserve"> antique gold (revelations, "your truth")</w:t>
      </w:r>
    </w:p>
    <w:p>
      <w:pPr>
        <w:pStyle w:val="ListBullet"/>
      </w:pPr>
      <w:r>
        <w:rPr>
          <w:b/>
        </w:rPr>
        <w:t>accent B:</w:t>
      </w:r>
      <w:r>
        <w:t xml:space="preserve"> </w:t>
      </w:r>
      <w:r>
        <w:t>#d97777</w:t>
      </w:r>
      <w:r>
        <w:t xml:space="preserve"> rose (heart-led moments)</w:t>
      </w:r>
    </w:p>
    <w:p>
      <w:pPr>
        <w:pStyle w:val="ListBullet"/>
      </w:pPr>
      <w:r>
        <w:rPr>
          <w:b/>
        </w:rPr>
        <w:t>accent C:</w:t>
      </w:r>
      <w:r>
        <w:t xml:space="preserve"> </w:t>
      </w:r>
      <w:r>
        <w:t>#7ad8ff</w:t>
      </w:r>
      <w:r>
        <w:t xml:space="preserve"> cyan (cosmic / angelic)</w:t>
      </w:r>
    </w:p>
    <w:p>
      <w:pPr>
        <w:pStyle w:val="ListBullet"/>
      </w:pPr>
      <w:r>
        <w:rPr>
          <w:b/>
        </w:rPr>
        <w:t>fonts:</w:t>
      </w:r>
      <w:r>
        <w:t xml:space="preserve"> Cormorant Garamond italic for sacred reveals · Inter body · JetBrains Mono for numbers/codes</w:t>
      </w:r>
    </w:p>
    <w:p>
      <w:r>
        <w:t>Each app picks ONE dominant accent. Background stays consistent across studio (visual family).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The 5 Apps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#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Slug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Lens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Accent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Inspired By</w:t>
            </w:r>
          </w:p>
        </w:tc>
      </w:tr>
      <w:tr>
        <w:tc>
          <w:tcPr>
            <w:tcW w:type="dxa" w:w="1728"/>
          </w:tcPr>
          <w:p>
            <w:r/>
            <w:r>
              <w:t>1</w:t>
            </w:r>
          </w:p>
        </w:tc>
        <w:tc>
          <w:tcPr>
            <w:tcW w:type="dxa" w:w="1728"/>
          </w:tcPr>
          <w:p>
            <w:r/>
            <w:r>
              <w:rPr>
                <w:b/>
              </w:rPr>
              <w:t>board</w:t>
            </w:r>
          </w:p>
        </w:tc>
        <w:tc>
          <w:tcPr>
            <w:tcW w:type="dxa" w:w="1728"/>
          </w:tcPr>
          <w:p>
            <w:r/>
            <w:r>
              <w:t>Vision board with animated AI characters speaking your dreams</w:t>
            </w:r>
          </w:p>
        </w:tc>
        <w:tc>
          <w:tcPr>
            <w:tcW w:type="dxa" w:w="1728"/>
          </w:tcPr>
          <w:p>
            <w:r/>
            <w:r>
              <w:t>gold</w:t>
            </w:r>
          </w:p>
        </w:tc>
        <w:tc>
          <w:tcPr>
            <w:tcW w:type="dxa" w:w="1728"/>
          </w:tcPr>
          <w:p>
            <w:r/>
            <w:r>
              <w:t>Pinterest × Co-Star × Canva</w:t>
            </w:r>
          </w:p>
        </w:tc>
      </w:tr>
      <w:tr>
        <w:tc>
          <w:tcPr>
            <w:tcW w:type="dxa" w:w="1728"/>
          </w:tcPr>
          <w:p>
            <w:r/>
            <w:r>
              <w:t>2</w:t>
            </w:r>
          </w:p>
        </w:tc>
        <w:tc>
          <w:tcPr>
            <w:tcW w:type="dxa" w:w="1728"/>
          </w:tcPr>
          <w:p>
            <w:r/>
            <w:r>
              <w:rPr>
                <w:b/>
              </w:rPr>
              <w:t>whisper</w:t>
            </w:r>
          </w:p>
        </w:tc>
        <w:tc>
          <w:tcPr>
            <w:tcW w:type="dxa" w:w="1728"/>
          </w:tcPr>
          <w:p>
            <w:r/>
            <w:r>
              <w:t>Daily custom-voice affirmation audio (90 sec, unique each morning)</w:t>
            </w:r>
          </w:p>
        </w:tc>
        <w:tc>
          <w:tcPr>
            <w:tcW w:type="dxa" w:w="1728"/>
          </w:tcPr>
          <w:p>
            <w:r/>
            <w:r>
              <w:t>rose</w:t>
            </w:r>
          </w:p>
        </w:tc>
        <w:tc>
          <w:tcPr>
            <w:tcW w:type="dxa" w:w="1728"/>
          </w:tcPr>
          <w:p>
            <w:r/>
            <w:r>
              <w:t>Calm × Insight Timer</w:t>
            </w:r>
          </w:p>
        </w:tc>
      </w:tr>
      <w:tr>
        <w:tc>
          <w:tcPr>
            <w:tcW w:type="dxa" w:w="1728"/>
          </w:tcPr>
          <w:p>
            <w:r/>
            <w:r>
              <w:t>3</w:t>
            </w:r>
          </w:p>
        </w:tc>
        <w:tc>
          <w:tcPr>
            <w:tcW w:type="dxa" w:w="1728"/>
          </w:tcPr>
          <w:p>
            <w:r/>
            <w:r>
              <w:rPr>
                <w:b/>
              </w:rPr>
              <w:t>animal</w:t>
            </w:r>
          </w:p>
        </w:tc>
        <w:tc>
          <w:tcPr>
            <w:tcW w:type="dxa" w:w="1728"/>
          </w:tcPr>
          <w:p>
            <w:r/>
            <w:r>
              <w:t>Spirit animal divination + persistent companion w/ daily messages</w:t>
            </w:r>
          </w:p>
        </w:tc>
        <w:tc>
          <w:tcPr>
            <w:tcW w:type="dxa" w:w="1728"/>
          </w:tcPr>
          <w:p>
            <w:r/>
            <w:r>
              <w:t>gold</w:t>
            </w:r>
          </w:p>
        </w:tc>
        <w:tc>
          <w:tcPr>
            <w:tcW w:type="dxa" w:w="1728"/>
          </w:tcPr>
          <w:p>
            <w:r/>
            <w:r>
              <w:t>Akinator × Co-Star</w:t>
            </w:r>
          </w:p>
        </w:tc>
      </w:tr>
      <w:tr>
        <w:tc>
          <w:tcPr>
            <w:tcW w:type="dxa" w:w="1728"/>
          </w:tcPr>
          <w:p>
            <w:r/>
            <w:r>
              <w:t>4</w:t>
            </w:r>
          </w:p>
        </w:tc>
        <w:tc>
          <w:tcPr>
            <w:tcW w:type="dxa" w:w="1728"/>
          </w:tcPr>
          <w:p>
            <w:r/>
            <w:r>
              <w:rPr>
                <w:b/>
              </w:rPr>
              <w:t>angels</w:t>
            </w:r>
          </w:p>
        </w:tc>
        <w:tc>
          <w:tcPr>
            <w:tcW w:type="dxa" w:w="1728"/>
          </w:tcPr>
          <w:p>
            <w:r/>
            <w:r>
              <w:t>Angel-number decoder personalized to YOUR life context (not generic 1111)</w:t>
            </w:r>
          </w:p>
        </w:tc>
        <w:tc>
          <w:tcPr>
            <w:tcW w:type="dxa" w:w="1728"/>
          </w:tcPr>
          <w:p>
            <w:r/>
            <w:r>
              <w:t>cyan</w:t>
            </w:r>
          </w:p>
        </w:tc>
        <w:tc>
          <w:tcPr>
            <w:tcW w:type="dxa" w:w="1728"/>
          </w:tcPr>
          <w:p>
            <w:r/>
            <w:r>
              <w:t>Co-Star × tarot apps</w:t>
            </w:r>
          </w:p>
        </w:tc>
      </w:tr>
      <w:tr>
        <w:tc>
          <w:tcPr>
            <w:tcW w:type="dxa" w:w="1728"/>
          </w:tcPr>
          <w:p>
            <w:r/>
            <w:r>
              <w:t>5</w:t>
            </w:r>
          </w:p>
        </w:tc>
        <w:tc>
          <w:tcPr>
            <w:tcW w:type="dxa" w:w="1728"/>
          </w:tcPr>
          <w:p>
            <w:r/>
            <w:r>
              <w:rPr>
                <w:b/>
              </w:rPr>
              <w:t>summon-pro</w:t>
            </w:r>
          </w:p>
        </w:tc>
        <w:tc>
          <w:tcPr>
            <w:tcW w:type="dxa" w:w="1728"/>
          </w:tcPr>
          <w:p>
            <w:r/>
            <w:r>
              <w:t>3-min binaural-beat manifestation audio with woven-in personal affirmations</w:t>
            </w:r>
          </w:p>
        </w:tc>
        <w:tc>
          <w:tcPr>
            <w:tcW w:type="dxa" w:w="1728"/>
          </w:tcPr>
          <w:p>
            <w:r/>
            <w:r>
              <w:t>cyan</w:t>
            </w:r>
          </w:p>
        </w:tc>
        <w:tc>
          <w:tcPr>
            <w:tcW w:type="dxa" w:w="1728"/>
          </w:tcPr>
          <w:p>
            <w:r/>
            <w:r>
              <w:t>Joe Dispenza × Wim Hof × Binaural Beats Lab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Per-team deliverables</w:t>
      </w:r>
    </w:p>
    <w:p>
      <w:r>
        <w:t xml:space="preserve">Each team produces under </w:t>
      </w:r>
      <w:r>
        <w:t>F:/TITAN/plans/oracle/&lt;slug&gt;/</w:t>
      </w:r>
      <w:r>
        <w:t>:</w:t>
      </w:r>
    </w:p>
    <w:p>
      <w:pPr>
        <w:pStyle w:val="ListNumber"/>
      </w:pPr>
      <w:r>
        <w:t>concept.md</w:t>
      </w:r>
      <w:r>
        <w:t xml:space="preserve"> — PR/FAQ + customer journey + viral mechanic + monetization</w:t>
      </w:r>
    </w:p>
    <w:p>
      <w:pPr>
        <w:pStyle w:val="ListNumber"/>
      </w:pPr>
      <w:r>
        <w:t>app.html</w:t>
      </w:r>
      <w:r>
        <w:t xml:space="preserve"> — single-file mobile MVP with HARD-CODED Harnoor demo content</w:t>
      </w:r>
    </w:p>
    <w:p>
      <w:pPr>
        <w:pStyle w:val="ListNumber"/>
      </w:pPr>
      <w:r>
        <w:t>landing.html</w:t>
      </w:r>
    </w:p>
    <w:p>
      <w:pPr>
        <w:pStyle w:val="ListNumber"/>
      </w:pPr>
      <w:r>
        <w:t>pricing-and-virality.md</w:t>
      </w:r>
    </w:p>
    <w:p>
      <w:pPr>
        <w:pStyle w:val="ListNumber"/>
      </w:pPr>
      <w:r>
        <w:t>spend.md</w:t>
      </w:r>
    </w:p>
    <w:p>
      <w:r>
        <w:t xml:space="preserve">Then deploys to </w:t>
      </w:r>
      <w:r>
        <w:t>&lt;slug&gt;.silentinfinity.com</w:t>
      </w:r>
      <w:r>
        <w:t xml:space="preserve">. Bucket: </w:t>
      </w:r>
      <w:r>
        <w:t>innerverse-voice-scratch</w:t>
      </w:r>
      <w:r>
        <w:t xml:space="preserve">. Prefix: </w:t>
      </w:r>
      <w:r>
        <w:t>oracle/&lt;slug&gt;/</w:t>
      </w:r>
      <w:r>
        <w:t>.</w:t>
      </w:r>
    </w:p>
    <w:p>
      <w:r>
        <w:t xml:space="preserve">Reference deploy pattern: </w:t>
      </w:r>
      <w:r>
        <w:t>F:/TITAN/scripts/finish_cipher_deploy.py</w:t>
      </w:r>
      <w:r>
        <w:t>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Hub built in parallel</w:t>
      </w:r>
    </w:p>
    <w:p>
      <w:r>
        <w:t>oracle.silentinfinity.com</w:t>
      </w:r>
      <w:r>
        <w:t xml:space="preserve"> — minimalistic card grid, indigo/gold/rose/cyan accents. Each card: dot · NAME · price · 1-line blurb · "Open →".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Hard test user — Harnoor</w:t>
      </w:r>
    </w:p>
    <w:p>
      <w:pPr>
        <w:pStyle w:val="ListBullet"/>
      </w:pPr>
      <w:r>
        <w:t>Brown male, mid-30s, builder, daughter Aanya</w:t>
      </w:r>
    </w:p>
    <w:p>
      <w:pPr>
        <w:pStyle w:val="ListBullet"/>
      </w:pPr>
      <w:r>
        <w:t xml:space="preserve">Spirit animal in demo: </w:t>
      </w:r>
      <w:r>
        <w:rPr>
          <w:b/>
        </w:rPr>
        <w:t>wolf</w:t>
      </w:r>
      <w:r>
        <w:t xml:space="preserve"> (hard-code)</w:t>
      </w:r>
    </w:p>
    <w:p>
      <w:pPr>
        <w:pStyle w:val="ListBullet"/>
      </w:pPr>
      <w:r>
        <w:t xml:space="preserve">Angel number he's been seeing: </w:t>
      </w:r>
      <w:r>
        <w:rPr>
          <w:b/>
        </w:rPr>
        <w:t>1144</w:t>
      </w:r>
      <w:r>
        <w:t xml:space="preserve"> (hard-code)</w:t>
      </w:r>
    </w:p>
    <w:p>
      <w:pPr>
        <w:pStyle w:val="ListBullet"/>
      </w:pPr>
      <w:r>
        <w:t xml:space="preserve">Current top intention: </w:t>
      </w:r>
      <w:r>
        <w:rPr>
          <w:b/>
        </w:rPr>
        <w:t>financial sovereignty</w:t>
      </w:r>
      <w:r>
        <w:t xml:space="preserve"> (hard-code)</w:t>
      </w:r>
    </w:p>
    <w:p>
      <w:pPr>
        <w:pStyle w:val="ListBullet"/>
      </w:pPr>
      <w:r>
        <w:t xml:space="preserve">Voice preference: </w:t>
      </w:r>
      <w:r>
        <w:rPr>
          <w:b/>
        </w:rPr>
        <w:t>Achernar</w:t>
      </w:r>
      <w:r>
        <w:t xml:space="preserve"> (TTS male, lively) for affirmation playback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Reference templates</w:t>
      </w:r>
    </w:p>
    <w:p>
      <w:pPr>
        <w:pStyle w:val="ListBullet"/>
      </w:pPr>
      <w:r>
        <w:t xml:space="preserve">Hub: </w:t>
      </w:r>
      <w:r>
        <w:t>F:/TITAN/plans/cipher/hub.html</w:t>
      </w:r>
    </w:p>
    <w:p>
      <w:pPr>
        <w:pStyle w:val="ListBullet"/>
      </w:pPr>
      <w:r>
        <w:t xml:space="preserve">App: </w:t>
      </w:r>
      <w:r>
        <w:t>F:/TITAN/plans/cipher/deck/app.html</w:t>
      </w:r>
    </w:p>
    <w:p>
      <w:pPr>
        <w:pStyle w:val="ListBullet"/>
      </w:pPr>
      <w:r>
        <w:t xml:space="preserve">Brief format: </w:t>
      </w:r>
      <w:r>
        <w:t>F:/TITAN/plans/cipher/MASTER-BRIEF-2026-05-12.md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