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TOTEM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Target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1 affirmation/day, primary+shadow reveal, basic glyph, share card</w:t>
            </w:r>
          </w:p>
        </w:tc>
        <w:tc>
          <w:tcPr>
            <w:tcW w:type="dxa" w:w="2160"/>
          </w:tcPr>
          <w:p>
            <w:r/>
            <w:r>
              <w:t>Funnel top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Den</w:t>
            </w:r>
          </w:p>
        </w:tc>
        <w:tc>
          <w:tcPr>
            <w:tcW w:type="dxa" w:w="2160"/>
          </w:tcPr>
          <w:p>
            <w:r/>
            <w:r>
              <w:t>$7/mo</w:t>
            </w:r>
          </w:p>
        </w:tc>
        <w:tc>
          <w:tcPr>
            <w:tcW w:type="dxa" w:w="2160"/>
          </w:tcPr>
          <w:p>
            <w:r/>
            <w:r>
              <w:t>Unlimited regenerations, all 24 archetypes (12 light + 12 shadow), voice ritual (audio reading by archetype), share card variants, 30-day archive</w:t>
            </w:r>
          </w:p>
        </w:tc>
        <w:tc>
          <w:tcPr>
            <w:tcW w:type="dxa" w:w="2160"/>
          </w:tcPr>
          <w:p>
            <w:r/>
            <w:r>
              <w:t>Core conversion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Annual</w:t>
            </w:r>
          </w:p>
        </w:tc>
        <w:tc>
          <w:tcPr>
            <w:tcW w:type="dxa" w:w="2160"/>
          </w:tcPr>
          <w:p>
            <w:r/>
            <w:r>
              <w:t>$69/yr</w:t>
            </w:r>
          </w:p>
        </w:tc>
        <w:tc>
          <w:tcPr>
            <w:tcW w:type="dxa" w:w="2160"/>
          </w:tcPr>
          <w:p>
            <w:r/>
            <w:r>
              <w:t>Same as Den + "Year of the Wolf" themed annual arc (52 weekly chapters tied to your primary)</w:t>
            </w:r>
          </w:p>
        </w:tc>
        <w:tc>
          <w:tcPr>
            <w:tcW w:type="dxa" w:w="2160"/>
          </w:tcPr>
          <w:p>
            <w:r/>
            <w:r>
              <w:t>Committed user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Year of the Wolf</w:t>
            </w:r>
          </w:p>
        </w:tc>
        <w:tc>
          <w:tcPr>
            <w:tcW w:type="dxa" w:w="2160"/>
          </w:tcPr>
          <w:p>
            <w:r/>
            <w:r>
              <w:t>$199/yr</w:t>
            </w:r>
          </w:p>
        </w:tc>
        <w:tc>
          <w:tcPr>
            <w:tcW w:type="dxa" w:w="2160"/>
          </w:tcPr>
          <w:p>
            <w:r/>
            <w:r>
              <w:t>Collector tier — annual themed series, printed bestiary card mailed quarterly, founder badge, name in the codex</w:t>
            </w:r>
          </w:p>
        </w:tc>
        <w:tc>
          <w:tcPr>
            <w:tcW w:type="dxa" w:w="2160"/>
          </w:tcPr>
          <w:p>
            <w:r/>
            <w:r>
              <w:t>Whales / gifters</w:t>
            </w:r>
          </w:p>
        </w:tc>
      </w:tr>
    </w:tbl>
    <w:p/>
    <w:p>
      <w:r>
        <w:t>Anchor: $199 makes $69 look reasonable, $69 makes $7 look like a no-brainer.</w:t>
      </w:r>
    </w:p>
    <w:p>
      <w:pPr>
        <w:spacing w:before="280" w:after="80"/>
      </w:pPr>
      <w:r>
        <w:rPr>
          <w:b/>
          <w:color w:val="141413"/>
          <w:sz w:val="36"/>
        </w:rPr>
        <w:t>Viral coefficient model</w:t>
      </w:r>
    </w:p>
    <w:p>
      <w:r>
        <w:rPr>
          <w:b/>
        </w:rPr>
        <w:t>K = i × c</w:t>
      </w:r>
    </w:p>
    <w:p>
      <w:pPr>
        <w:pStyle w:val="ListBullet"/>
      </w:pPr>
      <w:r>
        <w:t>i (invitations sent per active user): glyph share cards. Assumption: 0.6 stories/week × 4 weeks = 2.4 shares/mo per active user.</w:t>
      </w:r>
    </w:p>
    <w:p>
      <w:pPr>
        <w:pStyle w:val="ListBullet"/>
      </w:pPr>
      <w:r>
        <w:t>c (conversion rate of viewer to user): "what's yours?" curiosity hook. Assumption: 8% (high — quiz-based identity content converts well).</w:t>
      </w:r>
    </w:p>
    <w:p>
      <w:r>
        <w:t xml:space="preserve">K ≈ 2.4 × 0.08 = </w:t>
      </w:r>
      <w:r>
        <w:rPr>
          <w:b/>
        </w:rPr>
        <w:t>0.19 per month per user</w:t>
      </w:r>
      <w:r>
        <w:t>.</w:t>
      </w:r>
    </w:p>
    <w:p>
      <w:r>
        <w:t>Below 1 means not self-sustaining alone — needs paid acquisition seed. But layered on top of TikTok organic (spirit-animal quizzes already trend), realistic monthly K could double during seasonal pushes (Halloween, new year, summer solstice).</w:t>
      </w:r>
    </w:p>
    <w:p>
      <w:pPr>
        <w:spacing w:before="280" w:after="80"/>
      </w:pPr>
      <w:r>
        <w:rPr>
          <w:b/>
          <w:color w:val="141413"/>
          <w:sz w:val="36"/>
        </w:rPr>
        <w:t>Viral mechanics in core loop</w:t>
      </w:r>
    </w:p>
    <w:p>
      <w:pPr>
        <w:pStyle w:val="ListNumber"/>
      </w:pPr>
      <w:r>
        <w:rPr>
          <w:b/>
        </w:rPr>
        <w:t>Glyph share card</w:t>
      </w:r>
      <w:r>
        <w:t xml:space="preserve"> — every daily affirmation produces a screenshottable card with unique pair-glyph + 1-line + day-counter. The glyph IS the brand.</w:t>
      </w:r>
    </w:p>
    <w:p>
      <w:pPr>
        <w:pStyle w:val="ListNumber"/>
      </w:pPr>
      <w:r>
        <w:rPr>
          <w:b/>
        </w:rPr>
        <w:t>"What's yours?" prompt</w:t>
      </w:r>
      <w:r>
        <w:t xml:space="preserve"> — share copy auto-includes the question. Forces reply DMs.</w:t>
      </w:r>
    </w:p>
    <w:p>
      <w:pPr>
        <w:pStyle w:val="ListNumber"/>
      </w:pPr>
      <w:r>
        <w:rPr>
          <w:b/>
        </w:rPr>
        <w:t>Pair rarity</w:t>
      </w:r>
      <w:r>
        <w:t xml:space="preserve"> — once a user knows their pair, they want to find others with the same. Reddit/Discord communities form around pairs.</w:t>
      </w:r>
    </w:p>
    <w:p>
      <w:pPr>
        <w:pStyle w:val="ListNumber"/>
      </w:pPr>
      <w:r>
        <w:rPr>
          <w:b/>
        </w:rPr>
        <w:t>Re-quiz invitation</w:t>
      </w:r>
      <w:r>
        <w:t xml:space="preserve"> — "see if you've shifted" — quarterly nudge re-engages dormant users and produces new content (shift narratives).</w:t>
      </w:r>
    </w:p>
    <w:p>
      <w:pPr>
        <w:pStyle w:val="ListNumber"/>
      </w:pPr>
      <w:r>
        <w:rPr>
          <w:b/>
        </w:rPr>
        <w:t>Bestiary collecting</w:t>
      </w:r>
      <w:r>
        <w:t xml:space="preserve"> — paid users see all 24, can "collect" by trying friends' pairs. Pokemon energy.</w:t>
      </w:r>
    </w:p>
    <w:p>
      <w:pPr>
        <w:spacing w:before="280" w:after="80"/>
      </w:pPr>
      <w:r>
        <w:rPr>
          <w:b/>
          <w:color w:val="141413"/>
          <w:sz w:val="36"/>
        </w:rPr>
        <w:t>Cohort math</w:t>
      </w:r>
    </w:p>
    <w:p>
      <w:r>
        <w:t>Day 1 retention target: 60% (quiz + reveal hook is strong)</w:t>
      </w:r>
    </w:p>
    <w:p>
      <w:r>
        <w:t>Day 7: 30% (free tier hits cap, paywall starts working)</w:t>
      </w:r>
    </w:p>
    <w:p>
      <w:r>
        <w:t>Day 30: 12% (paid converts + organic streakers)</w:t>
      </w:r>
    </w:p>
    <w:p>
      <w:r>
        <w:t>Free→paid conversion target: 4-7% over 30 days</w:t>
      </w:r>
    </w:p>
    <w:p>
      <w:r>
        <w:t>LTV at $7/mo with 6-month avg life = $42</w:t>
      </w:r>
    </w:p>
    <w:p>
      <w:r>
        <w:t>CAC ceiling: $15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