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MOVE Variant B — Concept</w:t>
      </w:r>
    </w:p>
    <w:p>
      <w:pPr>
        <w:spacing w:before="280" w:after="80"/>
      </w:pPr>
      <w:r>
        <w:rPr>
          <w:b/>
          <w:color w:val="141413"/>
          <w:sz w:val="36"/>
        </w:rPr>
        <w:t>What It Is</w:t>
      </w:r>
    </w:p>
    <w:p>
      <w:r>
        <w:t xml:space="preserve">Variant B reframes the training log as a mythic identity system. Where Variant A is a friendly assistant ("Today's workout · Harnoor."), Variant B is an </w:t>
      </w:r>
      <w:r>
        <w:rPr>
          <w:b/>
        </w:rPr>
        <w:t>arcade scoreboard for your body</w:t>
      </w:r>
      <w:r>
        <w:t>. The wave — Beast / Stud / Machine — isn't a footnote. It IS the app. Every screen asks: which version of yourself are you today?</w:t>
      </w:r>
    </w:p>
    <w:p>
      <w:pPr>
        <w:spacing w:before="280" w:after="80"/>
      </w:pPr>
      <w:r>
        <w:rPr>
          <w:b/>
          <w:color w:val="141413"/>
          <w:sz w:val="36"/>
        </w:rPr>
        <w:t>Visual Differentiation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Variant A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Variant B</w:t>
            </w:r>
          </w:p>
        </w:tc>
      </w:tr>
      <w:tr>
        <w:tc>
          <w:tcPr>
            <w:tcW w:type="dxa" w:w="2880"/>
          </w:tcPr>
          <w:p>
            <w:r/>
            <w:r>
              <w:t>Background</w:t>
            </w:r>
          </w:p>
        </w:tc>
        <w:tc>
          <w:tcPr>
            <w:tcW w:type="dxa" w:w="2880"/>
          </w:tcPr>
          <w:p>
            <w:r/>
            <w:r>
              <w:t>#fafaf3 warm paper</w:t>
            </w:r>
          </w:p>
        </w:tc>
        <w:tc>
          <w:tcPr>
            <w:tcW w:type="dxa" w:w="2880"/>
          </w:tcPr>
          <w:p>
            <w:r/>
            <w:r>
              <w:t>#0a0e1a deep midnight ink</w:t>
            </w:r>
          </w:p>
        </w:tc>
      </w:tr>
      <w:tr>
        <w:tc>
          <w:tcPr>
            <w:tcW w:type="dxa" w:w="2880"/>
          </w:tcPr>
          <w:p>
            <w:r/>
            <w:r>
              <w:t>Typeface</w:t>
            </w:r>
          </w:p>
        </w:tc>
        <w:tc>
          <w:tcPr>
            <w:tcW w:type="dxa" w:w="2880"/>
          </w:tcPr>
          <w:p>
            <w:r/>
            <w:r>
              <w:t>Inter, editorial</w:t>
            </w:r>
          </w:p>
        </w:tc>
        <w:tc>
          <w:tcPr>
            <w:tcW w:type="dxa" w:w="2880"/>
          </w:tcPr>
          <w:p>
            <w:r/>
            <w:r>
              <w:t>JetBrains Mono for all numbers + labels — terminal</w:t>
            </w:r>
          </w:p>
        </w:tc>
      </w:tr>
      <w:tr>
        <w:tc>
          <w:tcPr>
            <w:tcW w:type="dxa" w:w="2880"/>
          </w:tcPr>
          <w:p>
            <w:r/>
            <w:r>
              <w:t>Primary number</w:t>
            </w:r>
          </w:p>
        </w:tc>
        <w:tc>
          <w:tcPr>
            <w:tcW w:type="dxa" w:w="2880"/>
          </w:tcPr>
          <w:p>
            <w:r/>
            <w:r>
              <w:t>Sets/reps listed in prose</w:t>
            </w:r>
          </w:p>
        </w:tc>
        <w:tc>
          <w:tcPr>
            <w:tcW w:type="dxa" w:w="2880"/>
          </w:tcPr>
          <w:p>
            <w:r/>
            <w:r>
              <w:t>64px rep counter — the number is the hero</w:t>
            </w:r>
          </w:p>
        </w:tc>
      </w:tr>
      <w:tr>
        <w:tc>
          <w:tcPr>
            <w:tcW w:type="dxa" w:w="2880"/>
          </w:tcPr>
          <w:p>
            <w:r/>
            <w:r>
              <w:t>Color system</w:t>
            </w:r>
          </w:p>
        </w:tc>
        <w:tc>
          <w:tcPr>
            <w:tcW w:type="dxa" w:w="2880"/>
          </w:tcPr>
          <w:p>
            <w:r/>
            <w:r>
              <w:t>Single orange accent</w:t>
            </w:r>
          </w:p>
        </w:tc>
        <w:tc>
          <w:tcPr>
            <w:tcW w:type="dxa" w:w="2880"/>
          </w:tcPr>
          <w:p>
            <w:r/>
            <w:r>
              <w:t>Three-color wave system: red/gold/cyan</w:t>
            </w:r>
          </w:p>
        </w:tc>
      </w:tr>
      <w:tr>
        <w:tc>
          <w:tcPr>
            <w:tcW w:type="dxa" w:w="2880"/>
          </w:tcPr>
          <w:p>
            <w:r/>
            <w:r>
              <w:t>Texture</w:t>
            </w:r>
          </w:p>
        </w:tc>
        <w:tc>
          <w:tcPr>
            <w:tcW w:type="dxa" w:w="2880"/>
          </w:tcPr>
          <w:p>
            <w:r/>
            <w:r>
              <w:t>None</w:t>
            </w:r>
          </w:p>
        </w:tc>
        <w:tc>
          <w:tcPr>
            <w:tcW w:type="dxa" w:w="2880"/>
          </w:tcPr>
          <w:p>
            <w:r/>
            <w:r>
              <w:t>CRT scanline overlay (4px repeating, 8% opacity)</w:t>
            </w:r>
          </w:p>
        </w:tc>
      </w:tr>
      <w:tr>
        <w:tc>
          <w:tcPr>
            <w:tcW w:type="dxa" w:w="2880"/>
          </w:tcPr>
          <w:p>
            <w:r/>
            <w:r>
              <w:t>Ambient lighting</w:t>
            </w:r>
          </w:p>
        </w:tc>
        <w:tc>
          <w:tcPr>
            <w:tcW w:type="dxa" w:w="2880"/>
          </w:tcPr>
          <w:p>
            <w:r/>
            <w:r>
              <w:t>Orange gradient behind content</w:t>
            </w:r>
          </w:p>
        </w:tc>
        <w:tc>
          <w:tcPr>
            <w:tcW w:type="dxa" w:w="2880"/>
          </w:tcPr>
          <w:p>
            <w:r/>
            <w:r>
              <w:t>Per-wave radial glow that changes with active week</w:t>
            </w:r>
          </w:p>
        </w:tc>
      </w:tr>
      <w:tr>
        <w:tc>
          <w:tcPr>
            <w:tcW w:type="dxa" w:w="2880"/>
          </w:tcPr>
          <w:p>
            <w:r/>
            <w:r>
              <w:t>Sparklines</w:t>
            </w:r>
          </w:p>
        </w:tc>
        <w:tc>
          <w:tcPr>
            <w:tcW w:type="dxa" w:w="2880"/>
          </w:tcPr>
          <w:p>
            <w:r/>
            <w:r>
              <w:t>Absent</w:t>
            </w:r>
          </w:p>
        </w:tc>
        <w:tc>
          <w:tcPr>
            <w:tcW w:type="dxa" w:w="2880"/>
          </w:tcPr>
          <w:p>
            <w:r/>
            <w:r>
              <w:t>8-session weight trend on hero lift</w:t>
            </w:r>
          </w:p>
        </w:tc>
      </w:tr>
      <w:tr>
        <w:tc>
          <w:tcPr>
            <w:tcW w:type="dxa" w:w="2880"/>
          </w:tcPr>
          <w:p>
            <w:r/>
            <w:r>
              <w:t>Badges</w:t>
            </w:r>
          </w:p>
        </w:tc>
        <w:tc>
          <w:tcPr>
            <w:tcW w:type="dxa" w:w="2880"/>
          </w:tcPr>
          <w:p>
            <w:r/>
            <w:r>
              <w:t>Absent</w:t>
            </w:r>
          </w:p>
        </w:tc>
        <w:tc>
          <w:tcPr>
            <w:tcW w:type="dxa" w:w="2880"/>
          </w:tcPr>
          <w:p>
            <w:r/>
            <w:r>
              <w:t>Achievement grid, unlocks on PR milestones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The Three Dopamine Moments</w:t>
      </w:r>
    </w:p>
    <w:p>
      <w:pPr>
        <w:pStyle w:val="ListNumber"/>
      </w:pPr>
      <w:r>
        <w:rPr>
          <w:b/>
        </w:rPr>
        <w:t>PR Gong + Flash</w:t>
      </w:r>
      <w:r>
        <w:t xml:space="preserve"> — When a logged set beats the previous best, a brass multi-tone gong fires (three stacked oscillators: sawtooth body + sine harmonics) and a scale-in overlay announces "NEW PR — BACK SQUAT — 250 LB" in wave color. The audio + visual hit simultaneously. You feel it in your chest.</w:t>
      </w:r>
    </w:p>
    <w:p>
      <w:pPr>
        <w:pStyle w:val="ListNumber"/>
      </w:pPr>
      <w:r>
        <w:rPr>
          <w:b/>
        </w:rPr>
        <w:t>Wave Transition</w:t>
      </w:r>
      <w:r>
        <w:t xml:space="preserve"> — Completing a full week and rotating the wave (Beast → Stud → Stud → Machine) fires a re-theme: every color, glow, and ambient pulse shifts from red → gold → cyan. The app literally looks different next week. Identity change made tangible.</w:t>
      </w:r>
    </w:p>
    <w:p>
      <w:pPr>
        <w:pStyle w:val="ListNumber"/>
      </w:pPr>
      <w:r>
        <w:rPr>
          <w:b/>
        </w:rPr>
        <w:t>Workout Complete Confetti + Share Card</w:t>
      </w:r>
      <w:r>
        <w:t xml:space="preserve"> — Finishing all lifts triggers 60 physics-accurate confetti pieces in beast/stud/machine palette, plus a pre-filled share card: "I squatted 245 lb × 10 · STUD week 2 · move.silentinfinity.com" — one tap to clipboard. Social proof loop built into the ritual.</w:t>
      </w:r>
    </w:p>
    <w:p>
      <w:pPr>
        <w:spacing w:before="280" w:after="80"/>
      </w:pPr>
      <w:r>
        <w:rPr>
          <w:b/>
          <w:color w:val="141413"/>
          <w:sz w:val="36"/>
        </w:rPr>
        <w:t>Why B Wins the A/B/C Test</w:t>
      </w:r>
    </w:p>
    <w:p>
      <w:r>
        <w:t xml:space="preserve">Variant A is warm and approachable. That's correct for casual users. But Harnoor's schedule is elite — 5 lifting days, periodized wave loading, tracked PRs. Variant B mirrors that seriousness back. The JetBrains Mono terminal aesthetic signals "this is performance data" not "this is a wellness app." The three-color wave identity gives each week a distinct psychological flavor — showing up on a Beast week </w:t>
      </w:r>
      <w:r>
        <w:rPr>
          <w:i/>
        </w:rPr>
        <w:t>feels different</w:t>
      </w:r>
      <w:r>
        <w:t xml:space="preserve"> from a Machine week because the entire visual environment changes. That environmental shift is a behavior cue. The RPE slider on every logged set and the sparkline trend chart serve the lifter who cares about trajectory, not just checkbox completion. Variant B is built for the lifter who wants to feel mythic in the gym — and comes back because the app makes them feel like one.</w:t>
      </w:r>
    </w:p>
    <w:p>
      <w:pPr>
        <w:spacing w:before="280" w:after="80"/>
      </w:pPr>
      <w:r>
        <w:rPr>
          <w:b/>
          <w:color w:val="141413"/>
          <w:sz w:val="36"/>
        </w:rPr>
        <w:t>Technical Differentiators</w:t>
      </w:r>
    </w:p>
    <w:p>
      <w:pPr>
        <w:pStyle w:val="ListBullet"/>
      </w:pPr>
      <w:r>
        <w:rPr>
          <w:b/>
        </w:rPr>
        <w:t>localStorage persistence</w:t>
      </w:r>
      <w:r>
        <w:t xml:space="preserve"> — all logged sets, PRs, streak, and archive survive reload</w:t>
      </w:r>
    </w:p>
    <w:p>
      <w:pPr>
        <w:pStyle w:val="ListBullet"/>
      </w:pPr>
      <w:r>
        <w:rPr>
          <w:b/>
        </w:rPr>
        <w:t>Web Audio API</w:t>
      </w:r>
      <w:r>
        <w:t xml:space="preserve"> — three distinct sounds: cyan set-end beep, brass PR gong, rest countdown ticks</w:t>
      </w:r>
    </w:p>
    <w:p>
      <w:pPr>
        <w:pStyle w:val="ListBullet"/>
      </w:pPr>
      <w:r>
        <w:rPr>
          <w:b/>
        </w:rPr>
        <w:t>SVG canvas sparklines</w:t>
      </w:r>
      <w:r>
        <w:t xml:space="preserve"> — smooth bezier curves with gradient fill, last 8 sessions</w:t>
      </w:r>
    </w:p>
    <w:p>
      <w:pPr>
        <w:pStyle w:val="ListBullet"/>
      </w:pPr>
      <w:r>
        <w:rPr>
          <w:b/>
        </w:rPr>
        <w:t>PWA</w:t>
      </w:r>
      <w:r>
        <w:t xml:space="preserve"> — inline service worker + manifest, installable as standalone app</w:t>
      </w:r>
    </w:p>
    <w:p>
      <w:pPr>
        <w:pStyle w:val="ListBullet"/>
      </w:pPr>
      <w:r>
        <w:rPr>
          <w:b/>
        </w:rPr>
        <w:t>Rest timer toast</w:t>
      </w:r>
      <w:r>
        <w:t xml:space="preserve"> — auto-starts after each logged set, wave-appropriate duration (90s STUD / 150s BEAST / 40s MACHINE)</w:t>
      </w:r>
    </w:p>
    <w:p>
      <w:pPr>
        <w:pStyle w:val="ListBullet"/>
      </w:pPr>
      <w:r>
        <w:rPr>
          <w:b/>
        </w:rPr>
        <w:t>Per-wave CSS variables</w:t>
      </w:r>
      <w:r>
        <w:t xml:space="preserve"> — </w:t>
      </w:r>
      <w:r>
        <w:t>--wave</w:t>
      </w:r>
      <w:r>
        <w:t xml:space="preserve">, </w:t>
      </w:r>
      <w:r>
        <w:t>--wave2</w:t>
      </w:r>
      <w:r>
        <w:t xml:space="preserve">, </w:t>
      </w:r>
      <w:r>
        <w:t>--wave-glow</w:t>
      </w:r>
      <w:r>
        <w:t xml:space="preserve"> flip at runtime for full re-theme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