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WALLET — Executive Summary</w:t>
      </w:r>
    </w:p>
    <w:p>
      <w:r>
        <w:rPr>
          <w:b/>
        </w:rPr>
        <w:t>WALLET</w:t>
      </w:r>
      <w:r>
        <w:t xml:space="preserve"> is a daily money coach that asks the user to make exactly one financial decision per morning. Connected to the user's bank via Plaid, it surfaces a single hyper-specific smart-move card each day — </w:t>
      </w:r>
      <w:r>
        <w:rPr>
          <w:i/>
        </w:rPr>
        <w:t>"Move $3,500 from your idle checking to HYSA, earn $13/mo,"</w:t>
      </w:r>
      <w:r>
        <w:t xml:space="preserve"> or </w:t>
      </w:r>
      <w:r>
        <w:rPr>
          <w:i/>
        </w:rPr>
        <w:t>"Cancel Adobe Stock, last opened 7 weeks ago."</w:t>
      </w:r>
      <w:r>
        <w:t xml:space="preserve"> One tap to act, one tap to defer. No budgets, no categories, no charts. The home screen is one card and a running counter: </w:t>
      </w:r>
      <w:r>
        <w:rPr>
          <w:i/>
        </w:rPr>
        <w:t>"This month: +$1,184 saved · $58 earned."</w:t>
      </w:r>
    </w:p>
    <w:p>
      <w:r>
        <w:t>The product thesis: most people aren't bad with money — they're busy. They know what they should do; they don't have 90 seconds to do it. WALLET compresses the decision into a morning reflex, like checking the weather. The running counter is the dopamine engine; the milestone badges (</w:t>
      </w:r>
      <w:r>
        <w:rPr>
          <w:i/>
        </w:rPr>
        <w:t>"I saved $1,034 with one tap a day"</w:t>
      </w:r>
      <w:r>
        <w:t>) are screenshot-bait virality.</w:t>
      </w:r>
    </w:p>
    <w:p>
      <w:r>
        <w:rPr>
          <w:b/>
        </w:rPr>
        <w:t>Revenue:</w:t>
      </w:r>
      <w:r>
        <w:t xml:space="preserve"> $14/mo Premium plus high-margin affiliate income from HYSA, Roth, 529, and refi signups ($50–200 each), with B2B2C distribution through LiveGrow's existing employer wellness channel.</w:t>
      </w:r>
    </w:p>
    <w:p>
      <w:r>
        <w:rPr>
          <w:b/>
        </w:rPr>
        <w:t>Risk:</w:t>
      </w:r>
      <w:r>
        <w:t xml:space="preserve"> must remain a </w:t>
      </w:r>
      <w:r>
        <w:rPr>
          <w:i/>
        </w:rPr>
        <w:t>coach</w:t>
      </w:r>
      <w:r>
        <w:t xml:space="preserve">, not a </w:t>
      </w:r>
      <w:r>
        <w:rPr>
          <w:i/>
        </w:rPr>
        <w:t>financial advisor</w:t>
      </w:r>
      <w:r>
        <w:t xml:space="preserve"> — strict regulatory framing on every card.</w:t>
      </w:r>
    </w:p>
    <w:p>
      <w:r>
        <w:rPr>
          <w:b/>
        </w:rPr>
        <w:t>Status:</w:t>
      </w:r>
      <w:r>
        <w:t xml:space="preserve"> prototype shipped at </w:t>
      </w:r>
      <w:r>
        <w:t>wallet.livegroweveryday.com</w:t>
      </w:r>
      <w:r>
        <w:t xml:space="preserve"> — single-file, mobile-first, fully offline-functional demo with 7 days of pre-rendered cards tailored to Harnoor's actual financial patterns.</w:t>
      </w:r>
    </w:p>
    <w:p>
      <w:r>
        <w:t xml:space="preserve">Files in this folder: </w:t>
      </w:r>
      <w:r>
        <w:t>press-release.md</w:t>
      </w:r>
      <w:r>
        <w:t xml:space="preserve">, </w:t>
      </w:r>
      <w:r>
        <w:t>journey.md</w:t>
      </w:r>
      <w:r>
        <w:t xml:space="preserve">, </w:t>
      </w:r>
      <w:r>
        <w:t>app.html</w:t>
      </w:r>
      <w:r>
        <w:t xml:space="preserve">, </w:t>
      </w:r>
      <w:r>
        <w:t>why-it-hooks.md</w:t>
      </w:r>
      <w:r>
        <w:t xml:space="preserve">, </w:t>
      </w:r>
      <w:r>
        <w:t>revenue-and-virality.md</w:t>
      </w:r>
      <w:r>
        <w:t>, this readme.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