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STREAK — Spend Log</w:t>
      </w:r>
    </w:p>
    <w:p>
      <w:r>
        <w:rPr>
          <w:b/>
        </w:rPr>
        <w:t>Budget: $25 hard cap</w:t>
      </w:r>
    </w:p>
    <w:p>
      <w:pPr>
        <w:spacing w:before="280" w:after="80"/>
      </w:pPr>
      <w:r>
        <w:rPr>
          <w:b/>
          <w:color w:val="141413"/>
          <w:sz w:val="36"/>
        </w:rPr>
        <w:t>Image Generation (Imagen 4 via Vertex AI)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Asset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Prompt Summary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S3 Key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Cost Est.</w:t>
            </w:r>
          </w:p>
        </w:tc>
      </w:tr>
      <w:tr>
        <w:tc>
          <w:tcPr>
            <w:tcW w:type="dxa" w:w="2160"/>
          </w:tcPr>
          <w:p>
            <w:r/>
            <w:r>
              <w:t>Hero illustration (alchemist motif)</w:t>
            </w:r>
          </w:p>
        </w:tc>
        <w:tc>
          <w:tcPr>
            <w:tcW w:type="dxa" w:w="2160"/>
          </w:tcPr>
          <w:p>
            <w:r/>
            <w:r>
              <w:t>"A lone figure at a dimly lit table, holding an hourglass that glows with neural network patterns, surrounded by floating geometric shapes representing facts, deep ink background, painterly, cinematic"</w:t>
            </w:r>
          </w:p>
        </w:tc>
        <w:tc>
          <w:tcPr>
            <w:tcW w:type="dxa" w:w="2160"/>
          </w:tcPr>
          <w:p>
            <w:r/>
            <w:r>
              <w:t>cipher/streak/art/hero-alchemist.png</w:t>
            </w:r>
          </w:p>
        </w:tc>
        <w:tc>
          <w:tcPr>
            <w:tcW w:type="dxa" w:w="2160"/>
          </w:tcPr>
          <w:p>
            <w:r/>
            <w:r>
              <w:t>~$0.04</w:t>
            </w:r>
          </w:p>
        </w:tc>
      </w:tr>
      <w:tr>
        <w:tc>
          <w:tcPr>
            <w:tcW w:type="dxa" w:w="2160"/>
          </w:tcPr>
          <w:p>
            <w:r/>
            <w:r>
              <w:t>Rank emblem: Apprentice</w:t>
            </w:r>
          </w:p>
        </w:tc>
        <w:tc>
          <w:tcPr>
            <w:tcW w:type="dxa" w:w="2160"/>
          </w:tcPr>
          <w:p>
            <w:r/>
            <w:r>
              <w:t>"Small circular emblem, brass and deep blue, single eye open, minimalist alchemical symbol"</w:t>
            </w:r>
          </w:p>
        </w:tc>
        <w:tc>
          <w:tcPr>
            <w:tcW w:type="dxa" w:w="2160"/>
          </w:tcPr>
          <w:p>
            <w:r/>
            <w:r>
              <w:t>cipher/streak/art/rank-apprentice.png</w:t>
            </w:r>
          </w:p>
        </w:tc>
        <w:tc>
          <w:tcPr>
            <w:tcW w:type="dxa" w:w="2160"/>
          </w:tcPr>
          <w:p>
            <w:r/>
            <w:r>
              <w:t>~$0.04</w:t>
            </w:r>
          </w:p>
        </w:tc>
      </w:tr>
      <w:tr>
        <w:tc>
          <w:tcPr>
            <w:tcW w:type="dxa" w:w="2160"/>
          </w:tcPr>
          <w:p>
            <w:r/>
            <w:r>
              <w:t>Rank emblem: Adept</w:t>
            </w:r>
          </w:p>
        </w:tc>
        <w:tc>
          <w:tcPr>
            <w:tcW w:type="dxa" w:w="2160"/>
          </w:tcPr>
          <w:p>
            <w:r/>
            <w:r>
              <w:t>"Circular emblem, brass and cyan, two eyes, flame motif, alchemical"</w:t>
            </w:r>
          </w:p>
        </w:tc>
        <w:tc>
          <w:tcPr>
            <w:tcW w:type="dxa" w:w="2160"/>
          </w:tcPr>
          <w:p>
            <w:r/>
            <w:r>
              <w:t>cipher/streak/art/rank-adept.png</w:t>
            </w:r>
          </w:p>
        </w:tc>
        <w:tc>
          <w:tcPr>
            <w:tcW w:type="dxa" w:w="2160"/>
          </w:tcPr>
          <w:p>
            <w:r/>
            <w:r>
              <w:t>~$0.04</w:t>
            </w:r>
          </w:p>
        </w:tc>
      </w:tr>
      <w:tr>
        <w:tc>
          <w:tcPr>
            <w:tcW w:type="dxa" w:w="2160"/>
          </w:tcPr>
          <w:p>
            <w:r/>
            <w:r>
              <w:t>Rank emblem: Master</w:t>
            </w:r>
          </w:p>
        </w:tc>
        <w:tc>
          <w:tcPr>
            <w:tcW w:type="dxa" w:w="2160"/>
          </w:tcPr>
          <w:p>
            <w:r/>
            <w:r>
              <w:t>"Circular emblem, gold and red, crown of keys, alchemical"</w:t>
            </w:r>
          </w:p>
        </w:tc>
        <w:tc>
          <w:tcPr>
            <w:tcW w:type="dxa" w:w="2160"/>
          </w:tcPr>
          <w:p>
            <w:r/>
            <w:r>
              <w:t>cipher/streak/art/rank-master.png</w:t>
            </w:r>
          </w:p>
        </w:tc>
        <w:tc>
          <w:tcPr>
            <w:tcW w:type="dxa" w:w="2160"/>
          </w:tcPr>
          <w:p>
            <w:r/>
            <w:r>
              <w:t>~$0.04</w:t>
            </w:r>
          </w:p>
        </w:tc>
      </w:tr>
      <w:tr>
        <w:tc>
          <w:tcPr>
            <w:tcW w:type="dxa" w:w="2160"/>
          </w:tcPr>
          <w:p>
            <w:r/>
            <w:r>
              <w:t>Rank emblem: Sage</w:t>
            </w:r>
          </w:p>
        </w:tc>
        <w:tc>
          <w:tcPr>
            <w:tcW w:type="dxa" w:w="2160"/>
          </w:tcPr>
          <w:p>
            <w:r/>
            <w:r>
              <w:t>"Circular emblem, deep silver and cyan, constellation map, aged"</w:t>
            </w:r>
          </w:p>
        </w:tc>
        <w:tc>
          <w:tcPr>
            <w:tcW w:type="dxa" w:w="2160"/>
          </w:tcPr>
          <w:p>
            <w:r/>
            <w:r>
              <w:t>cipher/streak/art/rank-sage.png</w:t>
            </w:r>
          </w:p>
        </w:tc>
        <w:tc>
          <w:tcPr>
            <w:tcW w:type="dxa" w:w="2160"/>
          </w:tcPr>
          <w:p>
            <w:r/>
            <w:r>
              <w:t>~$0.04</w:t>
            </w:r>
          </w:p>
        </w:tc>
      </w:tr>
      <w:tr>
        <w:tc>
          <w:tcPr>
            <w:tcW w:type="dxa" w:w="2160"/>
          </w:tcPr>
          <w:p>
            <w:r/>
            <w:r>
              <w:t>Rank emblem: Trickster</w:t>
            </w:r>
          </w:p>
        </w:tc>
        <w:tc>
          <w:tcPr>
            <w:tcW w:type="dxa" w:w="2160"/>
          </w:tcPr>
          <w:p>
            <w:r/>
            <w:r>
              <w:t>"Circular emblem, red and gold, jester diamond pattern, one eye winking, mischievous"</w:t>
            </w:r>
          </w:p>
        </w:tc>
        <w:tc>
          <w:tcPr>
            <w:tcW w:type="dxa" w:w="2160"/>
          </w:tcPr>
          <w:p>
            <w:r/>
            <w:r>
              <w:t>cipher/streak/art/rank-trickster.png</w:t>
            </w:r>
          </w:p>
        </w:tc>
        <w:tc>
          <w:tcPr>
            <w:tcW w:type="dxa" w:w="2160"/>
          </w:tcPr>
          <w:p>
            <w:r/>
            <w:r>
              <w:t>~$0.04</w:t>
            </w:r>
          </w:p>
        </w:tc>
      </w:tr>
    </w:tbl>
    <w:p/>
    <w:p>
      <w:r>
        <w:rPr>
          <w:b/>
        </w:rPr>
        <w:t>Subtotal images: ~$0.24</w:t>
      </w:r>
    </w:p>
    <w:p>
      <w:pPr>
        <w:spacing w:before="280" w:after="80"/>
      </w:pPr>
      <w:r>
        <w:rPr>
          <w:b/>
          <w:color w:val="141413"/>
          <w:sz w:val="36"/>
        </w:rPr>
        <w:t>Fonts</w:t>
      </w:r>
    </w:p>
    <w:p>
      <w:pPr>
        <w:pStyle w:val="ListBullet"/>
      </w:pPr>
      <w:r>
        <w:t xml:space="preserve">Inter: Google Fonts CDN — </w:t>
      </w:r>
      <w:r>
        <w:rPr>
          <w:b/>
        </w:rPr>
        <w:t>$0</w:t>
      </w:r>
    </w:p>
    <w:p>
      <w:pPr>
        <w:pStyle w:val="ListBullet"/>
      </w:pPr>
      <w:r>
        <w:t xml:space="preserve">JetBrains Mono: Google Fonts CDN — </w:t>
      </w:r>
      <w:r>
        <w:rPr>
          <w:b/>
        </w:rPr>
        <w:t>$0</w:t>
      </w:r>
    </w:p>
    <w:p>
      <w:pPr>
        <w:pStyle w:val="ListBullet"/>
      </w:pPr>
      <w:r>
        <w:t xml:space="preserve">Cormorant Garamond: Google Fonts CDN — </w:t>
      </w:r>
      <w:r>
        <w:rPr>
          <w:b/>
        </w:rPr>
        <w:t>$0</w:t>
      </w:r>
    </w:p>
    <w:p>
      <w:pPr>
        <w:spacing w:before="280" w:after="80"/>
      </w:pPr>
      <w:r>
        <w:rPr>
          <w:b/>
          <w:color w:val="141413"/>
          <w:sz w:val="36"/>
        </w:rPr>
        <w:t>Infrastructure</w:t>
      </w:r>
    </w:p>
    <w:p>
      <w:pPr>
        <w:pStyle w:val="ListBullet"/>
      </w:pPr>
      <w:r>
        <w:t xml:space="preserve">S3 storage (HTML files, ~50KB total): </w:t>
      </w:r>
      <w:r>
        <w:rPr>
          <w:b/>
        </w:rPr>
        <w:t>&lt; $0.01</w:t>
      </w:r>
    </w:p>
    <w:p>
      <w:pPr>
        <w:pStyle w:val="ListBullet"/>
      </w:pPr>
      <w:r>
        <w:t xml:space="preserve">CloudFront distribution: </w:t>
      </w:r>
      <w:r>
        <w:rPr>
          <w:b/>
        </w:rPr>
        <w:t>$0</w:t>
      </w:r>
      <w:r>
        <w:t xml:space="preserve"> (under free tier for demo volume)</w:t>
      </w:r>
    </w:p>
    <w:p>
      <w:pPr>
        <w:pStyle w:val="ListBullet"/>
      </w:pPr>
      <w:r>
        <w:t xml:space="preserve">Route 53 DNS query: </w:t>
      </w:r>
      <w:r>
        <w:rPr>
          <w:b/>
        </w:rPr>
        <w:t>&lt; $0.01</w:t>
      </w:r>
    </w:p>
    <w:p>
      <w:pPr>
        <w:spacing w:before="280" w:after="80"/>
      </w:pPr>
      <w:r>
        <w:rPr>
          <w:b/>
          <w:color w:val="141413"/>
          <w:sz w:val="36"/>
        </w:rPr>
        <w:t>Round 2 Additions (FORGE finish pass)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4320"/>
          </w:tcPr>
          <w:p>
            <w:r/>
            <w:r>
              <w:t>Rank emblem wiring, sticky CTA bar, email-capture, manifest, SW — code-only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t>Additional image generation</w:t>
            </w:r>
          </w:p>
        </w:tc>
        <w:tc>
          <w:tcPr>
            <w:tcW w:type="dxa" w:w="4320"/>
          </w:tcPr>
          <w:p>
            <w:r/>
            <w:r>
              <w:t>$0 (all assets already on S3)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Total Spend</w:t>
      </w:r>
    </w:p>
    <w:p>
      <w:r>
        <w:rPr>
          <w:b/>
        </w:rPr>
        <w:t>~$0.26 of $25.00 budget</w:t>
      </w:r>
    </w:p>
    <w:p>
      <w:r>
        <w:rPr>
          <w:b/>
        </w:rPr>
        <w:t>Remaining: $24.74</w:t>
      </w:r>
    </w:p>
    <w:p>
      <w:pPr>
        <w:spacing w:before="280" w:after="80"/>
      </w:pPr>
      <w:r>
        <w:rPr>
          <w:b/>
          <w:color w:val="141413"/>
          <w:sz w:val="36"/>
        </w:rPr>
        <w:t>Notes</w:t>
      </w:r>
    </w:p>
    <w:p>
      <w:pPr>
        <w:pStyle w:val="ListBullet"/>
      </w:pPr>
      <w:r>
        <w:t>All image generation uses S3 cache check first (</w:t>
      </w:r>
      <w:r>
        <w:t>head_object</w:t>
      </w:r>
      <w:r>
        <w:t>) per durable rule</w:t>
      </w:r>
    </w:p>
    <w:p>
      <w:pPr>
        <w:pStyle w:val="ListBullet"/>
      </w:pPr>
      <w:r>
        <w:t>Web Audio API used for cocktail party effect — zero cost, browser-native</w:t>
      </w:r>
    </w:p>
    <w:p>
      <w:pPr>
        <w:pStyle w:val="ListBullet"/>
      </w:pPr>
      <w:r>
        <w:t>No paid font licenses, no paid CDN, no external APIs beyond AWS</w:t>
      </w:r>
    </w:p>
    <w:p>
      <w:pPr>
        <w:pStyle w:val="ListBullet"/>
      </w:pPr>
      <w:r>
        <w:t>Images are generated once and cached. Re-deploys do not regenerate.</w:t>
      </w:r>
    </w:p>
    <w:p>
      <w:pPr>
        <w:pStyle w:val="ListBullet"/>
      </w:pPr>
      <w:r>
        <w:t>Round-2 finish pass: zero additional AI spend. Surgical edits only.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